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rId32.png" ContentType="image/png"/>
  <Override PartName="/word/media/rId36.png" ContentType="image/png"/>
  <Override PartName="/word/media/rId79.png" ContentType="image/png"/>
  <Override PartName="/word/media/rId42.png" ContentType="image/png"/>
  <Override PartName="/word/media/rId47.png" ContentType="image/png"/>
  <Override PartName="/word/media/image1.png" ContentType="image/png"/>
  <Override PartName="/word/media/image2.png" ContentType="image/png"/>
  <Override PartName="/word/media/image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a5"/>
      </w:pPr>
      <w:r>
        <w:rPr>
          <w:rFonts w:hint="eastAsia"/>
        </w:rPr>
        <w:t xml:space="preserve">实验02：一元回归</w:t>
      </w:r>
    </w:p>
    <w:p>
      <w:pPr>
        <w:pStyle w:val="a6"/>
      </w:pPr>
      <w:r>
        <w:rPr>
          <w:rFonts w:hint="eastAsia"/>
        </w:rPr>
        <w:t xml:space="preserve">家庭消费案例</w:t>
      </w:r>
    </w:p>
    <w:p>
      <w:pPr>
        <w:pStyle w:val="Author"/>
      </w:pPr>
      <w:r>
        <w:rPr>
          <w:rFonts w:hint="eastAsia"/>
        </w:rPr>
        <w:t xml:space="preserve">任课教师：胡华平/孙自来</w:t>
      </w:r>
    </w:p>
    <w:p>
      <w:pPr>
        <w:pStyle w:val="FirstParagraph"/>
      </w:pPr>
      <w:r>
        <w:br/>
      </w:r>
    </w:p>
    <w:p>
      <w:pPr>
        <w:pStyle w:val="a0"/>
      </w:pPr>
      <w:r>
        <w:rPr>
          <w:rFonts w:hint="eastAsia"/>
        </w:rPr>
        <w:t xml:space="preserve">学生姓名：_________；学生学号：___________；专业班级：__________</w:t>
      </w:r>
    </w:p>
    <w:p>
      <w:pPr>
        <w:pStyle w:val="a0"/>
      </w:pPr>
      <w:r>
        <w:br/>
      </w:r>
    </w:p>
    <w:bookmarkStart w:id="21" w:name="作业提交"/>
    <w:p>
      <w:pPr>
        <w:pStyle w:val="1"/>
      </w:pPr>
      <w:r>
        <w:t xml:space="preserve">1. </w:t>
      </w:r>
      <w:r>
        <w:rPr>
          <w:rFonts w:hint="eastAsia"/>
        </w:rPr>
        <w:t xml:space="preserve">作业提交</w:t>
      </w:r>
    </w:p>
    <w:p>
      <w:pPr>
        <w:pStyle w:val="FirstParagraph"/>
      </w:pPr>
      <w:r>
        <w:rPr>
          <w:rFonts w:hint="eastAsia"/>
          <w:b/>
          <w:bCs/>
        </w:rPr>
        <w:t xml:space="preserve">实验发布时间</w:t>
      </w:r>
      <w:r>
        <w:rPr>
          <w:rFonts w:hint="eastAsia"/>
        </w:rPr>
        <w:t xml:space="preserve">：2025-11-26（周三）24:00:00</w:t>
      </w:r>
    </w:p>
    <w:p>
      <w:pPr>
        <w:pStyle w:val="a0"/>
      </w:pPr>
      <w:r>
        <w:rPr>
          <w:rFonts w:hint="eastAsia"/>
          <w:b/>
          <w:bCs/>
        </w:rPr>
        <w:t xml:space="preserve">提交截止时间</w:t>
      </w:r>
      <w:r>
        <w:rPr>
          <w:rFonts w:hint="eastAsia"/>
        </w:rPr>
        <w:t xml:space="preserve">：2025-12-03（周三）24:00:00</w:t>
      </w:r>
    </w:p>
    <w:p>
      <w:pPr>
        <w:pStyle w:val="a0"/>
      </w:pPr>
      <w:r>
        <w:rPr>
          <w:rFonts w:hint="eastAsia"/>
          <w:b/>
          <w:bCs/>
        </w:rPr>
        <w:t xml:space="preserve">实验提交材料</w:t>
      </w:r>
      <w:r>
        <w:rPr>
          <w:rFonts w:hint="eastAsia"/>
        </w:rPr>
        <w:t xml:space="preserve">：</w:t>
      </w:r>
    </w:p>
    <w:p>
      <w:pPr>
        <w:pStyle w:val="a0"/>
      </w:pPr>
      <w:r>
        <w:rPr>
          <w:rFonts w:hint="eastAsia"/>
        </w:rPr>
        <w:t xml:space="preserve">（1）根据实验要求，完成Office</w:t>
      </w:r>
      <w:r>
        <w:t xml:space="preserve"> </w:t>
      </w:r>
      <w:r>
        <w:rPr>
          <w:rFonts w:hint="eastAsia"/>
        </w:rPr>
        <w:t xml:space="preserve">Word电子文档一份</w:t>
      </w:r>
      <w:r>
        <w:rPr>
          <w:rStyle w:val="VerbatimChar"/>
          <w:rFonts w:hint="eastAsia"/>
        </w:rPr>
        <w:t xml:space="preserve">.docx文件</w:t>
      </w:r>
      <w:r>
        <w:rPr>
          <w:rFonts w:hint="eastAsia"/>
        </w:rPr>
        <w:t xml:space="preserve">（注意不能是wps文档），提交前请将文件命名为下述格式：lab02_word_张三_2019000001.docx。</w:t>
      </w:r>
    </w:p>
    <w:p>
      <w:pPr>
        <w:pStyle w:val="a0"/>
      </w:pPr>
      <w:r>
        <w:rPr>
          <w:rFonts w:hint="eastAsia"/>
        </w:rPr>
        <w:t xml:space="preserve">（2）根据实验要求，完成EViews相关操作，保存并提交1份EViews工作文件</w:t>
      </w:r>
      <w:r>
        <w:rPr>
          <w:rStyle w:val="VerbatimChar"/>
          <w:rFonts w:hint="eastAsia"/>
        </w:rPr>
        <w:t xml:space="preserve">.wfl文件</w:t>
      </w:r>
      <w:r>
        <w:rPr>
          <w:rFonts w:hint="eastAsia"/>
        </w:rPr>
        <w:t xml:space="preserve">，提交前请将文件命名为下述格式：lab02_eviews_张三_2019000001.wfl。</w:t>
      </w:r>
    </w:p>
    <w:p>
      <w:pPr>
        <w:pStyle w:val="a0"/>
      </w:pPr>
      <w:r>
        <w:rPr>
          <w:rFonts w:hint="eastAsia"/>
        </w:rPr>
        <w:t xml:space="preserve">（3）根据实验要求，完成EViews相关操作，保存并提交1份EViews编程代码文件</w:t>
      </w:r>
      <w:r>
        <w:rPr>
          <w:rStyle w:val="VerbatimChar"/>
          <w:rFonts w:hint="eastAsia"/>
        </w:rPr>
        <w:t xml:space="preserve">.prg文件</w:t>
      </w:r>
      <w:r>
        <w:rPr>
          <w:rFonts w:hint="eastAsia"/>
        </w:rPr>
        <w:t xml:space="preserve">，提交前请将文件命名为下述格式：lab02_code_张三_2019000001.prg。</w:t>
      </w:r>
    </w:p>
    <w:p>
      <w:pPr>
        <w:pStyle w:val="a0"/>
      </w:pPr>
      <w:r>
        <w:rPr>
          <w:rFonts w:hint="eastAsia"/>
          <w:b/>
          <w:bCs/>
        </w:rPr>
        <w:t xml:space="preserve">实验提交方式</w:t>
      </w:r>
      <w:r>
        <w:rPr>
          <w:rFonts w:hint="eastAsia"/>
        </w:rPr>
        <w:t xml:space="preserve">：</w:t>
      </w:r>
    </w:p>
    <w:p>
      <w:pPr>
        <w:numPr>
          <w:ilvl w:val="0"/>
          <w:numId w:val="1001"/>
        </w:numPr>
      </w:pPr>
      <w:r>
        <w:rPr>
          <w:rFonts w:hint="eastAsia"/>
        </w:rPr>
        <w:t xml:space="preserve">登陆西北农林科技大学</w:t>
      </w:r>
      <w:hyperlink r:id="rId20">
        <w:r>
          <w:rPr>
            <w:rStyle w:val="ae"/>
            <w:rFonts w:hint="eastAsia"/>
          </w:rPr>
          <w:t xml:space="preserve">在线教育综合平台</w:t>
        </w:r>
      </w:hyperlink>
      <w:r>
        <w:t xml:space="preserve"> </w:t>
      </w:r>
      <w:r>
        <w:t xml:space="preserve">-&gt;&gt; </w:t>
      </w:r>
      <w:r>
        <w:rPr>
          <w:rFonts w:hint="eastAsia"/>
        </w:rPr>
        <w:t xml:space="preserve">进入课程《计量经济学》（胡华平主讲，课程编号3133101）</w:t>
      </w:r>
      <w:r>
        <w:t xml:space="preserve"> -&gt;&gt; </w:t>
      </w:r>
      <w:r>
        <w:rPr>
          <w:rFonts w:hint="eastAsia"/>
        </w:rPr>
        <w:t xml:space="preserve">进入【课程作业】进行作业资料下载和作业提交。</w:t>
      </w:r>
    </w:p>
    <w:p>
      <w:pPr>
        <w:numPr>
          <w:ilvl w:val="0"/>
          <w:numId w:val="1001"/>
        </w:numPr>
      </w:pPr>
      <w:r>
        <w:rPr>
          <w:rFonts w:hint="eastAsia"/>
        </w:rPr>
        <w:t xml:space="preserve">请按上述要求命名各个提交文件。</w:t>
      </w:r>
      <w:r>
        <w:t xml:space="preserve"> </w:t>
      </w:r>
      <w:r>
        <w:rPr>
          <w:rFonts w:hint="eastAsia"/>
        </w:rPr>
        <w:t xml:space="preserve">系统提交页面中，务必让每个上传文件之间换行，保持提交页面布局美观！</w:t>
      </w:r>
    </w:p>
    <w:bookmarkEnd w:id="21"/>
    <w:bookmarkStart w:id="27" w:name="作业提示"/>
    <w:p>
      <w:pPr>
        <w:pStyle w:val="1"/>
      </w:pPr>
      <w:r>
        <w:t xml:space="preserve">2. </w:t>
      </w:r>
      <w:r>
        <w:rPr>
          <w:rFonts w:hint="eastAsia"/>
        </w:rPr>
        <w:t xml:space="preserve">作业提示</w:t>
      </w:r>
    </w:p>
    <w:bookmarkStart w:id="22" w:name="如何在word中编辑数学公式"/>
    <w:p>
      <w:pPr>
        <w:pStyle w:val="2"/>
      </w:pPr>
      <w:r>
        <w:t xml:space="preserve">2.1 </w:t>
      </w:r>
      <w:r>
        <w:rPr>
          <w:rFonts w:hint="eastAsia"/>
        </w:rPr>
        <w:t xml:space="preserve">如何在word中编辑数学公式？</w:t>
      </w:r>
    </w:p>
    <w:p>
      <w:pPr>
        <w:pStyle w:val="FirstParagraph"/>
      </w:pPr>
      <w:r>
        <w:rPr>
          <w:rFonts w:hint="eastAsia"/>
        </w:rPr>
        <w:t xml:space="preserve">（1）如果使用Office</w:t>
      </w:r>
      <w:r>
        <w:t xml:space="preserve"> </w:t>
      </w:r>
      <w:r>
        <w:rPr>
          <w:rFonts w:hint="eastAsia"/>
        </w:rPr>
        <w:t xml:space="preserve">2003版：</w:t>
      </w:r>
      <w:r>
        <w:rPr>
          <w:rFonts w:hint="eastAsia"/>
        </w:rPr>
        <w:t xml:space="preserve">“插入”</w:t>
      </w:r>
      <w:r>
        <w:t xml:space="preserve"> </w:t>
      </w:r>
      <m:oMath>
        <m:r>
          <m:rPr>
            <m:sty m:val="p"/>
          </m:rPr>
          <m:t>⇒</m:t>
        </m:r>
      </m:oMath>
      <w:r>
        <w:rPr>
          <w:rFonts w:hint="eastAsia"/>
        </w:rPr>
        <w:t xml:space="preserve">“对象”</w:t>
      </w:r>
      <m:oMath>
        <m:r>
          <m:rPr>
            <m:sty m:val="p"/>
          </m:rPr>
          <m:t>⇒</m:t>
        </m:r>
      </m:oMath>
      <w:r>
        <w:rPr>
          <w:rFonts w:hint="eastAsia"/>
        </w:rPr>
        <w:t xml:space="preserve">“microsoft公式3.0”</w:t>
      </w:r>
    </w:p>
    <w:p>
      <w:pPr>
        <w:pStyle w:val="a0"/>
      </w:pPr>
      <w:r>
        <w:rPr>
          <w:rFonts w:hint="eastAsia"/>
        </w:rPr>
        <w:t xml:space="preserve">（2）如使用Office</w:t>
      </w:r>
      <w:r>
        <w:t xml:space="preserve"> </w:t>
      </w:r>
      <w:r>
        <w:rPr>
          <w:rFonts w:hint="eastAsia"/>
        </w:rPr>
        <w:t xml:space="preserve">2007/2010版：</w:t>
      </w:r>
      <w:r>
        <w:rPr>
          <w:rFonts w:hint="eastAsia"/>
        </w:rPr>
        <w:t xml:space="preserve">“插入”</w:t>
      </w:r>
      <m:oMath>
        <m:r>
          <m:rPr>
            <m:sty m:val="p"/>
          </m:rPr>
          <m:t>⇒</m:t>
        </m:r>
      </m:oMath>
      <w:r>
        <w:rPr>
          <w:rFonts w:hint="eastAsia"/>
        </w:rPr>
        <w:t xml:space="preserve">“新公式”</w:t>
      </w:r>
    </w:p>
    <w:p>
      <w:pPr>
        <w:pStyle w:val="a0"/>
      </w:pPr>
      <w:r>
        <w:rPr>
          <w:rFonts w:hint="eastAsia"/>
        </w:rPr>
        <w:t xml:space="preserve">（3）使用独立公式软件</w:t>
      </w:r>
      <w:r>
        <w:rPr>
          <w:rStyle w:val="VerbatimChar"/>
        </w:rPr>
        <w:t xml:space="preserve">Mathtype</w:t>
      </w:r>
      <w:r>
        <w:rPr>
          <w:rFonts w:hint="eastAsia"/>
        </w:rPr>
        <w:t xml:space="preserve">，任何Office版本都可以</w:t>
      </w:r>
    </w:p>
    <w:p>
      <w:pPr>
        <w:pStyle w:val="a0"/>
      </w:pPr>
      <w:r>
        <w:rPr>
          <w:rFonts w:hint="eastAsia"/>
        </w:rPr>
        <w:t xml:space="preserve">a.在</w:t>
      </w:r>
      <w:r>
        <w:rPr>
          <w:rStyle w:val="VerbatimChar"/>
        </w:rPr>
        <w:t xml:space="preserve">Mathtype</w:t>
      </w:r>
      <w:r>
        <w:rPr>
          <w:rFonts w:hint="eastAsia"/>
        </w:rPr>
        <w:t xml:space="preserve">中编写公式</w:t>
      </w:r>
      <m:oMath>
        <m:r>
          <m:rPr>
            <m:sty m:val="p"/>
          </m:rPr>
          <m:t>⇒</m:t>
        </m:r>
      </m:oMath>
      <w:r>
        <w:t xml:space="preserve"> </w:t>
      </w:r>
      <w:r>
        <w:rPr>
          <w:rFonts w:hint="eastAsia"/>
        </w:rPr>
        <w:t xml:space="preserve">确定无误后复制公式</w:t>
      </w:r>
      <m:oMath>
        <m:r>
          <m:rPr>
            <m:sty m:val="p"/>
          </m:rPr>
          <m:t>⇒</m:t>
        </m:r>
      </m:oMath>
      <w:r>
        <w:rPr>
          <w:rFonts w:hint="eastAsia"/>
        </w:rPr>
        <w:t xml:space="preserve">然后粘贴到word中。</w:t>
      </w:r>
    </w:p>
    <w:p>
      <w:pPr>
        <w:pStyle w:val="a0"/>
      </w:pPr>
      <w:r>
        <w:rPr>
          <w:rFonts w:hint="eastAsia"/>
        </w:rPr>
        <w:t xml:space="preserve">b.在</w:t>
      </w:r>
      <w:r>
        <w:rPr>
          <w:rStyle w:val="VerbatimChar"/>
        </w:rPr>
        <w:t xml:space="preserve">Word</w:t>
      </w:r>
      <w:r>
        <w:rPr>
          <w:rFonts w:hint="eastAsia"/>
        </w:rPr>
        <w:t xml:space="preserve">中修改Mathtype形式的公式：</w:t>
      </w:r>
      <m:oMath>
        <m:r>
          <m:rPr>
            <m:sty m:val="p"/>
          </m:rPr>
          <m:t>⇒</m:t>
        </m:r>
      </m:oMath>
      <w:r>
        <w:t xml:space="preserve"> </w:t>
      </w:r>
      <w:r>
        <w:rPr>
          <w:rFonts w:hint="eastAsia"/>
        </w:rPr>
        <w:t xml:space="preserve">双击公式则可以打开Mathtype软件，然后按上一步骤操作，修改完成后，点击保存即可。</w:t>
      </w:r>
    </w:p>
    <w:p>
      <w:pPr>
        <w:pStyle w:val="a0"/>
      </w:pPr>
      <w:r>
        <w:br/>
      </w:r>
    </w:p>
    <w:bookmarkEnd w:id="22"/>
    <w:bookmarkStart w:id="24" w:name="eviews对象的命名规则"/>
    <w:p>
      <w:pPr>
        <w:pStyle w:val="2"/>
      </w:pPr>
      <w:r>
        <w:t xml:space="preserve">2.2 </w:t>
      </w:r>
      <w:r>
        <w:rPr>
          <w:rFonts w:hint="eastAsia"/>
        </w:rPr>
        <w:t xml:space="preserve">EViews对象的命名规则</w:t>
      </w:r>
    </w:p>
    <w:p>
      <w:pPr>
        <w:pStyle w:val="FirstParagraph"/>
      </w:pPr>
      <w:r>
        <w:rPr>
          <w:rFonts w:hint="eastAsia"/>
        </w:rPr>
        <w:t xml:space="preserve">Eviews操作会得到各种计算结果，我们需要把计算结果以对象的形式保存在EViews的工作文件内。</w:t>
      </w:r>
    </w:p>
    <w:p>
      <w:pPr>
        <w:pStyle w:val="a0"/>
      </w:pPr>
      <w:r>
        <w:rPr>
          <w:rFonts w:hint="eastAsia"/>
        </w:rPr>
        <w:t xml:space="preserve">因此我们提前设计好了各种对象保存命名规则，以便计算过程中的连续性、一致性调用。下面</w:t>
      </w:r>
      <w:r>
        <w:t xml:space="preserve"> </w:t>
      </w:r>
      <w:hyperlink w:anchor="tbl-remark">
        <w:r>
          <w:rPr>
            <w:rStyle w:val="ae"/>
            <w:rFonts w:hint="eastAsia"/>
          </w:rPr>
          <w:t xml:space="preserve">表</w:t>
        </w:r>
        <w:r>
          <w:rPr>
            <w:rStyle w:val="ae"/>
          </w:rPr>
          <w:t xml:space="preserve"> 1</w:t>
        </w:r>
      </w:hyperlink>
      <w:r>
        <w:t xml:space="preserve"> </w:t>
      </w:r>
      <w:r>
        <w:rPr>
          <w:rFonts w:hint="eastAsia"/>
        </w:rPr>
        <w:t xml:space="preserve">给出了含义、英文单词、命名简写和示例说明。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3" w:name="tbl-remark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rFonts w:hint="eastAsia"/>
              </w:rPr>
              <w:t xml:space="preserve">表</w:t>
            </w:r>
            <w:r>
              <w:t xml:space="preserve"> 1: </w:t>
            </w:r>
            <w:r>
              <w:rPr>
                <w:rFonts w:hint="eastAsia"/>
              </w:rPr>
              <w:t xml:space="preserve">可能用到的Eviews对象的记号表达</w:t>
            </w:r>
          </w:p>
          <w:tbl>
            <w:tblPr>
              <w:tblStyle w:val="Table"/>
              <w:tblW w:type="pct" w:w="5000"/>
              <w:tblLayout w:type="fixed"/>
              <w:tblLook w:firstRow="1" w:lastRow="0" w:firstColumn="0" w:lastColumn="0" w:noHBand="0" w:noVBand="0" w:val="0020"/>
            </w:tblPr>
            <w:tblGrid>
              <w:gridCol w:w="404"/>
              <w:gridCol w:w="727"/>
              <w:gridCol w:w="888"/>
              <w:gridCol w:w="727"/>
              <w:gridCol w:w="5172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rPr>
                      <w:rFonts w:hint="eastAsia"/>
                    </w:rPr>
                    <w:t xml:space="preserve">序号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rPr>
                      <w:rFonts w:hint="eastAsia"/>
                    </w:rPr>
                    <w:t xml:space="preserve">含义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rPr>
                      <w:rFonts w:hint="eastAsia"/>
                    </w:rPr>
                    <w:t xml:space="preserve">英文单词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rPr>
                      <w:rFonts w:hint="eastAsia"/>
                    </w:rPr>
                    <w:t xml:space="preserve">命名简写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rPr>
                      <w:rFonts w:hint="eastAsia"/>
                    </w:rPr>
                    <w:t xml:space="preserve">EViews对象命名示例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rPr>
                      <w:rFonts w:hint="eastAsia"/>
                    </w:rPr>
                    <w:t xml:space="preserve">字母大写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uper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upr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rPr>
                      <w:rFonts w:hint="eastAsia"/>
                    </w:rPr>
                    <w:t xml:space="preserve">样本序列</w:t>
                  </w:r>
                  <m:oMath>
                    <m:sSub>
                      <m:e>
                        <m:r>
                          <m:t>Y</m:t>
                        </m:r>
                      </m:e>
                      <m:sub>
                        <m:r>
                          <m:t>i</m:t>
                        </m:r>
                      </m:sub>
                    </m:sSub>
                  </m:oMath>
                  <w:r>
                    <w:rPr>
                      <w:rFonts w:hint="eastAsia"/>
                    </w:rPr>
                    <w:t xml:space="preserve">，可记为y_upr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2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rPr>
                      <w:rFonts w:hint="eastAsia"/>
                    </w:rPr>
                    <w:t xml:space="preserve">字母小写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lower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lwr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rPr>
                      <w:rFonts w:hint="eastAsia"/>
                    </w:rPr>
                    <w:t xml:space="preserve">离差序列</w:t>
                  </w:r>
                  <m:oMath>
                    <m:sSub>
                      <m:e>
                        <m:r>
                          <m:t>y</m:t>
                        </m:r>
                      </m:e>
                      <m:sub>
                        <m:r>
                          <m:t>i</m:t>
                        </m:r>
                      </m:sub>
                    </m:sSub>
                  </m:oMath>
                  <w:r>
                    <w:rPr>
                      <w:rFonts w:hint="eastAsia"/>
                    </w:rPr>
                    <w:t xml:space="preserve">，可记为y_lwr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3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rPr>
                      <w:rFonts w:hint="eastAsia"/>
                    </w:rPr>
                    <w:t xml:space="preserve">均值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average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avr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rPr>
                      <w:rFonts w:hint="eastAsia"/>
                    </w:rPr>
                    <w:t xml:space="preserve">样本均值</w:t>
                  </w:r>
                  <m:oMath>
                    <m:acc>
                      <m:accPr>
                        <m:chr m:val="‾"/>
                      </m:accPr>
                      <m:e>
                        <m:r>
                          <m:t>X</m:t>
                        </m:r>
                      </m:e>
                    </m:acc>
                  </m:oMath>
                  <w:r>
                    <w:rPr>
                      <w:rFonts w:hint="eastAsia"/>
                    </w:rPr>
                    <w:t xml:space="preserve">，可记为x_avr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4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rPr>
                      <w:rFonts w:hint="eastAsia"/>
                    </w:rPr>
                    <w:t xml:space="preserve">平方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square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sqr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rPr>
                      <w:rFonts w:hint="eastAsia"/>
                    </w:rPr>
                    <w:t xml:space="preserve">样本序列</w:t>
                  </w:r>
                  <m:oMath>
                    <m:sSubSup>
                      <m:e>
                        <m:r>
                          <m:t>Y</m:t>
                        </m:r>
                      </m:e>
                      <m:sub>
                        <m:r>
                          <m:t>i</m:t>
                        </m:r>
                      </m:sub>
                      <m:sup>
                        <m:r>
                          <m:t>2</m:t>
                        </m:r>
                      </m:sup>
                    </m:sSubSup>
                  </m:oMath>
                  <w:r>
                    <w:rPr>
                      <w:rFonts w:hint="eastAsia"/>
                    </w:rPr>
                    <w:t xml:space="preserve">，可记为y_upr_sqr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5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rPr>
                      <w:rFonts w:hint="eastAsia"/>
                    </w:rPr>
                    <w:t xml:space="preserve">估计值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hat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hat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m:oMath>
                    <m:sSub>
                      <m:e>
                        <m:acc>
                          <m:accPr>
                            <m:chr m:val="̂"/>
                          </m:accPr>
                          <m:e>
                            <m:r>
                              <m:t>β</m:t>
                            </m:r>
                          </m:e>
                        </m:acc>
                      </m:e>
                      <m:sub>
                        <m:r>
                          <m:t>2</m:t>
                        </m:r>
                      </m:sub>
                    </m:sSub>
                  </m:oMath>
                  <w:r>
                    <w:rPr>
                      <w:rFonts w:hint="eastAsia"/>
                    </w:rPr>
                    <w:t xml:space="preserve">和</w:t>
                  </w:r>
                  <m:oMath>
                    <m:sSub>
                      <m:e>
                        <m:acc>
                          <m:accPr>
                            <m:chr m:val="̂"/>
                          </m:accPr>
                          <m:e>
                            <m:r>
                              <m:t>Y</m:t>
                            </m:r>
                          </m:e>
                        </m:acc>
                      </m:e>
                      <m:sub>
                        <m:r>
                          <m:t>i</m:t>
                        </m:r>
                      </m:sub>
                    </m:sSub>
                  </m:oMath>
                  <w:r>
                    <w:rPr>
                      <w:rFonts w:hint="eastAsia"/>
                    </w:rPr>
                    <w:t xml:space="preserve">，可分别记为b2_hat和y_upr_hat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6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rPr>
                      <w:rFonts w:hint="eastAsia"/>
                    </w:rPr>
                    <w:t xml:space="preserve">星号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star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str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rPr>
                      <w:rFonts w:hint="eastAsia"/>
                    </w:rPr>
                    <w:t xml:space="preserve">斜率系数的样本t值</w:t>
                  </w:r>
                  <m:oMath>
                    <m:sSubSup>
                      <m:e>
                        <m:r>
                          <m:t>t</m:t>
                        </m:r>
                      </m:e>
                      <m:sub>
                        <m:sSub>
                          <m:e>
                            <m:acc>
                              <m:accPr>
                                <m:chr m:val="̂"/>
                              </m:accPr>
                              <m:e>
                                <m:r>
                                  <m:t>β</m:t>
                                </m:r>
                              </m:e>
                            </m:acc>
                          </m:e>
                          <m:sub>
                            <m:r>
                              <m:t>2</m:t>
                            </m:r>
                          </m:sub>
                        </m:sSub>
                      </m:sub>
                      <m:sup>
                        <m:r>
                          <m:rPr>
                            <m:sty m:val="p"/>
                          </m:rPr>
                          <m:t>*</m:t>
                        </m:r>
                      </m:sup>
                    </m:sSubSup>
                  </m:oMath>
                  <w:r>
                    <w:rPr>
                      <w:rFonts w:hint="eastAsia"/>
                    </w:rPr>
                    <w:t xml:space="preserve">，可记为t_str_b2_hat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7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rPr>
                      <w:rFonts w:hint="eastAsia"/>
                    </w:rPr>
                    <w:t xml:space="preserve">标量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scalar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scl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rPr>
                      <w:rFonts w:hint="eastAsia"/>
                    </w:rPr>
                    <w:t xml:space="preserve">样本均值</w:t>
                  </w:r>
                  <m:oMath>
                    <m:acc>
                      <m:accPr>
                        <m:chr m:val="‾"/>
                      </m:accPr>
                      <m:e>
                        <m:r>
                          <m:t>X</m:t>
                        </m:r>
                      </m:e>
                    </m:acc>
                  </m:oMath>
                  <w:r>
                    <w:rPr>
                      <w:rFonts w:hint="eastAsia"/>
                    </w:rPr>
                    <w:t xml:space="preserve">作为标量，可记为x_avr_scl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8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rPr>
                      <w:rFonts w:hint="eastAsia"/>
                    </w:rPr>
                    <w:t xml:space="preserve">序列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series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ser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rPr>
                      <w:rFonts w:hint="eastAsia"/>
                    </w:rPr>
                    <w:t xml:space="preserve">样本均值</w:t>
                  </w:r>
                  <m:oMath>
                    <m:sSub>
                      <m:e>
                        <m:r>
                          <m:t>X</m:t>
                        </m:r>
                      </m:e>
                      <m:sub>
                        <m:r>
                          <m:t>i</m:t>
                        </m:r>
                      </m:sub>
                    </m:sSub>
                  </m:oMath>
                  <w:r>
                    <w:rPr>
                      <w:rFonts w:hint="eastAsia"/>
                    </w:rPr>
                    <w:t xml:space="preserve">可作为有</w:t>
                  </w:r>
                  <w:r>
                    <w:t xml:space="preserve"> </w:t>
                  </w:r>
                  <w:r>
                    <w:rPr>
                      <w:rFonts w:hint="eastAsia"/>
                    </w:rPr>
                    <w:t xml:space="preserve">n个数值的序列，可记为x_avr_ser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9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rPr>
                      <w:rFonts w:hint="eastAsia"/>
                    </w:rPr>
                    <w:t xml:space="preserve">方差参数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sigma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sgm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rPr>
                      <w:rFonts w:hint="eastAsia"/>
                    </w:rPr>
                    <w:t xml:space="preserve">回归误差方差</w:t>
                  </w:r>
                  <m:oMath>
                    <m:sSup>
                      <m:e>
                        <m:acc>
                          <m:accPr>
                            <m:chr m:val="̂"/>
                          </m:accPr>
                          <m:e>
                            <m:r>
                              <m:t>σ</m:t>
                            </m:r>
                          </m:e>
                        </m:acc>
                      </m:e>
                      <m:sup>
                        <m:r>
                          <m:t>2</m:t>
                        </m:r>
                      </m:sup>
                    </m:sSup>
                  </m:oMath>
                  <w:r>
                    <w:rPr>
                      <w:rFonts w:hint="eastAsia"/>
                    </w:rPr>
                    <w:t xml:space="preserve">，可记为sgm_hat_sqr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rPr>
                      <w:rFonts w:hint="eastAsia"/>
                    </w:rPr>
                    <w:t xml:space="preserve">回归参数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beta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b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rPr>
                      <w:rFonts w:hint="eastAsia"/>
                    </w:rPr>
                    <w:t xml:space="preserve">斜率参数</w:t>
                  </w:r>
                  <m:oMath>
                    <m:sSub>
                      <m:e>
                        <m:r>
                          <m:t>β</m:t>
                        </m:r>
                      </m:e>
                      <m:sub>
                        <m:r>
                          <m:t>2</m:t>
                        </m:r>
                      </m:sub>
                    </m:sSub>
                  </m:oMath>
                  <w:r>
                    <w:rPr>
                      <w:rFonts w:hint="eastAsia"/>
                    </w:rPr>
                    <w:t xml:space="preserve">，可记为b2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11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rPr>
                      <w:rFonts w:hint="eastAsia"/>
                    </w:rPr>
                    <w:t xml:space="preserve">减号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minus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mns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rPr>
                      <w:rFonts w:hint="eastAsia"/>
                    </w:rPr>
                    <w:t xml:space="preserve">样本标准差</w:t>
                  </w:r>
                  <m:oMath>
                    <m:sSub>
                      <m:e>
                        <m:r>
                          <m:t>S</m:t>
                        </m:r>
                      </m:e>
                      <m:sub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sSub>
                              <m:e>
                                <m:acc>
                                  <m:accPr>
                                    <m:chr m:val="̂"/>
                                  </m:accPr>
                                  <m:e>
                                    <m:r>
                                      <m:t>Y</m:t>
                                    </m:r>
                                  </m:e>
                                </m:acc>
                              </m:e>
                              <m:sub>
                                <m:r>
                                  <m:t>0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m:t>−</m:t>
                            </m:r>
                            <m:sSub>
                              <m:e>
                                <m:r>
                                  <m:t>Y</m:t>
                                </m:r>
                              </m:e>
                              <m:sub>
                                <m:r>
                                  <m:t>0</m:t>
                                </m:r>
                              </m:sub>
                            </m:sSub>
                          </m:e>
                        </m:d>
                      </m:sub>
                    </m:sSub>
                  </m:oMath>
                  <w:r>
                    <w:rPr>
                      <w:rFonts w:hint="eastAsia"/>
                    </w:rPr>
                    <w:t xml:space="preserve">，可记为s_y0h_mns_y0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12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rPr>
                      <w:rFonts w:hint="eastAsia"/>
                    </w:rPr>
                    <w:t xml:space="preserve">预测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forecast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fst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rPr>
                      <w:rFonts w:hint="eastAsia"/>
                    </w:rPr>
                    <w:t xml:space="preserve">均值预测值</w:t>
                  </w:r>
                  <m:oMath>
                    <m:r>
                      <m:t>E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Y</m:t>
                        </m:r>
                        <m:r>
                          <m:rPr>
                            <m:sty m:val="p"/>
                          </m:rPr>
                          <m:t>∣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sSub>
                          <m:e>
                            <m:r>
                              <m:t>X</m:t>
                            </m:r>
                          </m:e>
                          <m:sub>
                            <m:r>
                              <m:t>0</m:t>
                            </m:r>
                          </m:sub>
                        </m:sSub>
                      </m:e>
                    </m:d>
                  </m:oMath>
                  <w:r>
                    <w:rPr>
                      <w:rFonts w:hint="eastAsia"/>
                    </w:rPr>
                    <w:t xml:space="preserve">，可记为fst_exp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13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rPr>
                      <w:rFonts w:hint="eastAsia"/>
                    </w:rPr>
                    <w:t xml:space="preserve">期望值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expect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exp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rPr>
                      <w:rFonts w:hint="eastAsia"/>
                    </w:rPr>
                    <w:t xml:space="preserve">均值预测值</w:t>
                  </w:r>
                  <m:oMath>
                    <m:r>
                      <m:t>E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Y</m:t>
                        </m:r>
                        <m:r>
                          <m:rPr>
                            <m:sty m:val="p"/>
                          </m:rPr>
                          <m:t>∣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sSub>
                          <m:e>
                            <m:r>
                              <m:t>X</m:t>
                            </m:r>
                          </m:e>
                          <m:sub>
                            <m:r>
                              <m:t>0</m:t>
                            </m:r>
                          </m:sub>
                        </m:sSub>
                      </m:e>
                    </m:d>
                  </m:oMath>
                  <w:r>
                    <w:rPr>
                      <w:rFonts w:hint="eastAsia"/>
                    </w:rPr>
                    <w:t xml:space="preserve">，可记为fst_ex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14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rPr>
                      <w:rFonts w:hint="eastAsia"/>
                    </w:rPr>
                    <w:t xml:space="preserve">个值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individual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ind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rPr>
                      <w:rFonts w:hint="eastAsia"/>
                    </w:rPr>
                    <w:t xml:space="preserve">个值预测值</w:t>
                  </w:r>
                  <m:oMath>
                    <m:sSub>
                      <m:e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sSub>
                              <m:e>
                                <m:r>
                                  <m:t>Y</m:t>
                                </m:r>
                              </m:e>
                              <m:sub>
                                <m:r>
                                  <m:t>0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m:t>∣</m:t>
                            </m:r>
                            <m:r>
                              <m:t>X</m:t>
                            </m:r>
                            <m:r>
                              <m:rPr>
                                <m:sty m:val="p"/>
                              </m:rPr>
                              <m:t>=</m:t>
                            </m:r>
                            <m:sSub>
                              <m:e>
                                <m:r>
                                  <m:t>X</m:t>
                                </m:r>
                              </m:e>
                              <m:sub>
                                <m:r>
                                  <m:t>0</m:t>
                                </m:r>
                              </m:sub>
                            </m:sSub>
                          </m:e>
                        </m:d>
                      </m:e>
                      <m:sub>
                        <m:r>
                          <m:t>L</m:t>
                        </m:r>
                      </m:sub>
                    </m:sSub>
                  </m:oMath>
                  <w:r>
                    <w:rPr>
                      <w:rFonts w:hint="eastAsia"/>
                    </w:rPr>
                    <w:t xml:space="preserve">，可记为fst_ind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15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rPr>
                      <w:rFonts w:hint="eastAsia"/>
                    </w:rPr>
                    <w:t xml:space="preserve">左界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left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lft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rPr>
                      <w:rFonts w:hint="eastAsia"/>
                    </w:rPr>
                    <w:t xml:space="preserve">均值区间预测的左界值</w:t>
                  </w:r>
                  <m:oMath>
                    <m:r>
                      <m:t>E</m:t>
                    </m:r>
                    <m:sSub>
                      <m:e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Y</m:t>
                            </m:r>
                            <m:r>
                              <m:rPr>
                                <m:sty m:val="p"/>
                              </m:rPr>
                              <m:t>∣</m:t>
                            </m:r>
                            <m:r>
                              <m:t>X</m:t>
                            </m:r>
                            <m:r>
                              <m:rPr>
                                <m:sty m:val="p"/>
                              </m:rPr>
                              <m:t>=</m:t>
                            </m:r>
                            <m:sSub>
                              <m:e>
                                <m:r>
                                  <m:t>X</m:t>
                                </m:r>
                              </m:e>
                              <m:sub>
                                <m:r>
                                  <m:t>0</m:t>
                                </m:r>
                              </m:sub>
                            </m:sSub>
                          </m:e>
                        </m:d>
                      </m:e>
                      <m:sub>
                        <m:r>
                          <m:t>L</m:t>
                        </m:r>
                      </m:sub>
                    </m:sSub>
                  </m:oMath>
                  <w:r>
                    <w:rPr>
                      <w:rFonts w:hint="eastAsia"/>
                    </w:rPr>
                    <w:t xml:space="preserve">，可记为y_exp_lft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16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rPr>
                      <w:rFonts w:hint="eastAsia"/>
                    </w:rPr>
                    <w:t xml:space="preserve">右界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right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rht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rPr>
                      <w:rFonts w:hint="eastAsia"/>
                    </w:rPr>
                    <w:t xml:space="preserve">均值区间预测的右界值</w:t>
                  </w:r>
                  <m:oMath>
                    <m:r>
                      <m:t>E</m:t>
                    </m:r>
                    <m:sSub>
                      <m:e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Y</m:t>
                            </m:r>
                            <m:r>
                              <m:rPr>
                                <m:sty m:val="p"/>
                              </m:rPr>
                              <m:t>∣</m:t>
                            </m:r>
                            <m:r>
                              <m:t>X</m:t>
                            </m:r>
                            <m:r>
                              <m:rPr>
                                <m:sty m:val="p"/>
                              </m:rPr>
                              <m:t>=</m:t>
                            </m:r>
                            <m:sSub>
                              <m:e>
                                <m:r>
                                  <m:t>X</m:t>
                                </m:r>
                              </m:e>
                              <m:sub>
                                <m:r>
                                  <m:t>0</m:t>
                                </m:r>
                              </m:sub>
                            </m:sSub>
                          </m:e>
                        </m:d>
                      </m:e>
                      <m:sub>
                        <m:r>
                          <m:t>R</m:t>
                        </m:r>
                      </m:sub>
                    </m:sSub>
                  </m:oMath>
                  <w:r>
                    <w:rPr>
                      <w:rFonts w:hint="eastAsia"/>
                    </w:rPr>
                    <w:t xml:space="preserve">，可记为y_exp_rht</w:t>
                  </w:r>
                </w:p>
              </w:tc>
            </w:tr>
          </w:tbl>
          <w:bookmarkEnd w:id="23"/>
          <w:p/>
        </w:tc>
      </w:tr>
    </w:tbl>
    <w:bookmarkEnd w:id="24"/>
    <w:bookmarkStart w:id="26" w:name="eviews对象的命名参考"/>
    <w:p>
      <w:pPr>
        <w:pStyle w:val="2"/>
      </w:pPr>
      <w:r>
        <w:t xml:space="preserve">2.3 </w:t>
      </w:r>
      <w:r>
        <w:rPr>
          <w:rFonts w:hint="eastAsia"/>
        </w:rPr>
        <w:t xml:space="preserve">EViews对象的命名参考</w:t>
      </w:r>
    </w:p>
    <w:p>
      <w:pPr>
        <w:pStyle w:val="FirstParagraph"/>
      </w:pPr>
      <w:r>
        <w:rPr>
          <w:rFonts w:hint="eastAsia"/>
        </w:rPr>
        <w:t xml:space="preserve">考虑到本次实验课内容，EViews操作运算中可能需要保存和命名各类EViews对象，下面</w:t>
      </w:r>
      <w:r>
        <w:t xml:space="preserve"> </w:t>
      </w:r>
      <w:hyperlink w:anchor="tbl-obj-rename">
        <w:r>
          <w:rPr>
            <w:rStyle w:val="ae"/>
            <w:rFonts w:hint="eastAsia"/>
          </w:rPr>
          <w:t xml:space="preserve">表</w:t>
        </w:r>
        <w:r>
          <w:rPr>
            <w:rStyle w:val="ae"/>
          </w:rPr>
          <w:t xml:space="preserve"> 2</w:t>
        </w:r>
      </w:hyperlink>
      <w:r>
        <w:t xml:space="preserve"> </w:t>
      </w:r>
      <w:r>
        <w:rPr>
          <w:rFonts w:hint="eastAsia"/>
        </w:rPr>
        <w:t xml:space="preserve">给出了命名规则，供大家在EViews操作中参照使用。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5" w:name="tbl-obj-rename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rFonts w:hint="eastAsia"/>
              </w:rPr>
              <w:t xml:space="preserve">表</w:t>
            </w:r>
            <w:r>
              <w:t xml:space="preserve"> 2: </w:t>
            </w:r>
            <w:r>
              <w:rPr>
                <w:rFonts w:hint="eastAsia"/>
              </w:rPr>
              <w:t xml:space="preserve">计算对象、表达式及Eviews命名</w:t>
            </w:r>
          </w:p>
          <w:tbl>
            <w:tblPr>
              <w:tblStyle w:val="Table"/>
              <w:tblW w:type="pct" w:w="5000"/>
              <w:tblLayout w:type="fixed"/>
              <w:tblLook w:firstRow="1" w:lastRow="0" w:firstColumn="0" w:lastColumn="0" w:noHBand="0" w:noVBand="0" w:val="0020"/>
            </w:tblPr>
            <w:tblGrid>
              <w:gridCol w:w="546"/>
              <w:gridCol w:w="2640"/>
              <w:gridCol w:w="2548"/>
              <w:gridCol w:w="910"/>
              <w:gridCol w:w="1274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rPr>
                      <w:rFonts w:hint="eastAsia"/>
                    </w:rPr>
                    <w:t xml:space="preserve">序号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rPr>
                      <w:rFonts w:hint="eastAsia"/>
                    </w:rPr>
                    <w:t xml:space="preserve">含义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rPr>
                      <w:rFonts w:hint="eastAsia"/>
                    </w:rPr>
                    <w:t xml:space="preserve">数学表达式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rPr>
                      <w:rFonts w:hint="eastAsia"/>
                    </w:rPr>
                    <w:t xml:space="preserve">对象类型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rPr>
                      <w:rFonts w:hint="eastAsia"/>
                    </w:rPr>
                    <w:t xml:space="preserve">对象命名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1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rPr>
                      <w:rFonts w:hint="eastAsia"/>
                    </w:rPr>
                    <w:t xml:space="preserve">自变量X序列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m:oMath>
                    <m:sSub>
                      <m:e>
                        <m:r>
                          <m:t>X</m:t>
                        </m:r>
                      </m:e>
                      <m:sub>
                        <m:r>
                          <m:t>i</m:t>
                        </m:r>
                      </m:sub>
                    </m:sSub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series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x_upr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2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rPr>
                      <w:rFonts w:hint="eastAsia"/>
                    </w:rPr>
                    <w:t xml:space="preserve">因变量Y序列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m:oMath>
                    <m:sSub>
                      <m:e>
                        <m:r>
                          <m:t>Y</m:t>
                        </m:r>
                      </m:e>
                      <m:sub>
                        <m:r>
                          <m:t>i</m:t>
                        </m:r>
                      </m:sub>
                    </m:sSub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series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y_upr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3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rPr>
                      <w:rFonts w:hint="eastAsia"/>
                    </w:rPr>
                    <w:t xml:space="preserve">X均值标量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m:oMath>
                    <m:acc>
                      <m:accPr>
                        <m:chr m:val="‾"/>
                      </m:accPr>
                      <m:e>
                        <m:r>
                          <m:t>X</m:t>
                        </m:r>
                      </m:e>
                    </m:acc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scalar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x_avr_scl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4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rPr>
                      <w:rFonts w:hint="eastAsia"/>
                    </w:rPr>
                    <w:t xml:space="preserve">Y均值标量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m:oMath>
                    <m:acc>
                      <m:accPr>
                        <m:chr m:val="‾"/>
                      </m:accPr>
                      <m:e>
                        <m:r>
                          <m:t>Y</m:t>
                        </m:r>
                      </m:e>
                    </m:acc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scalar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y_avr_scl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5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rPr>
                      <w:rFonts w:hint="eastAsia"/>
                    </w:rPr>
                    <w:t xml:space="preserve">X均值序列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m:oMath>
                    <m:sSub>
                      <m:e>
                        <m:acc>
                          <m:accPr>
                            <m:chr m:val="‾"/>
                          </m:accPr>
                          <m:e>
                            <m:r>
                              <m:t>X</m:t>
                            </m:r>
                          </m:e>
                        </m:acc>
                      </m:e>
                      <m:sub>
                        <m:r>
                          <m:t>i</m:t>
                        </m:r>
                      </m:sub>
                    </m:sSub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series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x_avr_ser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6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rPr>
                      <w:rFonts w:hint="eastAsia"/>
                    </w:rPr>
                    <w:t xml:space="preserve">Y均值序列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m:oMath>
                    <m:sSub>
                      <m:e>
                        <m:acc>
                          <m:accPr>
                            <m:chr m:val="‾"/>
                          </m:accPr>
                          <m:e>
                            <m:r>
                              <m:t>Y</m:t>
                            </m:r>
                          </m:e>
                        </m:acc>
                      </m:e>
                      <m:sub>
                        <m:r>
                          <m:t>i</m:t>
                        </m:r>
                      </m:sub>
                    </m:sSub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series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y_avr_ser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7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rPr>
                      <w:rFonts w:hint="eastAsia"/>
                    </w:rPr>
                    <w:t xml:space="preserve">样本数n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m:oMath>
                    <m:r>
                      <m:t>n</m:t>
                    </m:r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scalar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n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8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rPr>
                      <w:rFonts w:hint="eastAsia"/>
                    </w:rPr>
                    <w:t xml:space="preserve">X平方序列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m:oMath>
                    <m:sSubSup>
                      <m:e>
                        <m:r>
                          <m:t>X</m:t>
                        </m:r>
                      </m:e>
                      <m:sub>
                        <m:r>
                          <m:t>i</m:t>
                        </m:r>
                      </m:sub>
                      <m:sup>
                        <m:r>
                          <m:t>2</m:t>
                        </m:r>
                      </m:sup>
                    </m:sSubSup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series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x_upr_sqr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9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rPr>
                      <w:rFonts w:hint="eastAsia"/>
                    </w:rPr>
                    <w:t xml:space="preserve">Y平方序列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m:oMath>
                    <m:sSubSup>
                      <m:e>
                        <m:r>
                          <m:t>Y</m:t>
                        </m:r>
                      </m:e>
                      <m:sub>
                        <m:r>
                          <m:t>i</m:t>
                        </m:r>
                      </m:sub>
                      <m:sup>
                        <m:r>
                          <m:t>2</m:t>
                        </m:r>
                      </m:sup>
                    </m:sSubSup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series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y_upr_sqr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10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rPr>
                      <w:rFonts w:hint="eastAsia"/>
                    </w:rPr>
                    <w:t xml:space="preserve">XY序列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m:oMath>
                    <m:sSub>
                      <m:e>
                        <m:r>
                          <m:t>X</m:t>
                        </m:r>
                      </m:e>
                      <m:sub>
                        <m:r>
                          <m:t>i</m:t>
                        </m:r>
                      </m:sub>
                    </m:sSub>
                    <m:sSub>
                      <m:e>
                        <m:r>
                          <m:t>Y</m:t>
                        </m:r>
                      </m:e>
                      <m:sub>
                        <m:r>
                          <m:t>i</m:t>
                        </m:r>
                      </m:sub>
                    </m:sSub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series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xy_upr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11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rPr>
                      <w:rFonts w:hint="eastAsia"/>
                    </w:rPr>
                    <w:t xml:space="preserve">离差x序列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m:oMath>
                    <m:sSub>
                      <m:e>
                        <m:r>
                          <m:t>x</m:t>
                        </m:r>
                      </m:e>
                      <m:sub>
                        <m:r>
                          <m:t>i</m:t>
                        </m:r>
                      </m:sub>
                    </m:sSub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series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x_lwr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12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rPr>
                      <w:rFonts w:hint="eastAsia"/>
                    </w:rPr>
                    <w:t xml:space="preserve">离差y序列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m:oMath>
                    <m:sSub>
                      <m:e>
                        <m:r>
                          <m:t>y</m:t>
                        </m:r>
                      </m:e>
                      <m:sub>
                        <m:r>
                          <m:t>i</m:t>
                        </m:r>
                      </m:sub>
                    </m:sSub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series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y_lwr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13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rPr>
                      <w:rFonts w:hint="eastAsia"/>
                    </w:rPr>
                    <w:t xml:space="preserve">离差x平方序列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m:oMath>
                    <m:sSubSup>
                      <m:e>
                        <m:r>
                          <m:t>x</m:t>
                        </m:r>
                      </m:e>
                      <m:sub>
                        <m:r>
                          <m:t>i</m:t>
                        </m:r>
                      </m:sub>
                      <m:sup>
                        <m:r>
                          <m:t>2</m:t>
                        </m:r>
                      </m:sup>
                    </m:sSubSup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series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x_lwr_sqr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14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rPr>
                      <w:rFonts w:hint="eastAsia"/>
                    </w:rPr>
                    <w:t xml:space="preserve">离差y平方序列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m:oMath>
                    <m:sSubSup>
                      <m:e>
                        <m:r>
                          <m:t>y</m:t>
                        </m:r>
                      </m:e>
                      <m:sub>
                        <m:r>
                          <m:t>i</m:t>
                        </m:r>
                      </m:sub>
                      <m:sup>
                        <m:r>
                          <m:t>2</m:t>
                        </m:r>
                      </m:sup>
                    </m:sSubSup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series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y_lwr_sqr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15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rPr>
                      <w:rFonts w:hint="eastAsia"/>
                    </w:rPr>
                    <w:t xml:space="preserve">离差xy序列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m:oMath>
                    <m:sSub>
                      <m:e>
                        <m:r>
                          <m:t>x</m:t>
                        </m:r>
                      </m:e>
                      <m:sub>
                        <m:r>
                          <m:t>i</m:t>
                        </m:r>
                      </m:sub>
                    </m:sSub>
                    <m:sSub>
                      <m:e>
                        <m:r>
                          <m:t>y</m:t>
                        </m:r>
                      </m:e>
                      <m:sub>
                        <m:r>
                          <m:t>i</m:t>
                        </m:r>
                      </m:sub>
                    </m:sSub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series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xy_lwr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16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rPr>
                      <w:rFonts w:hint="eastAsia"/>
                    </w:rPr>
                    <w:t xml:space="preserve">斜率估计值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m:oMath>
                    <m:sSub>
                      <m:e>
                        <m:acc>
                          <m:accPr>
                            <m:chr m:val="̂"/>
                          </m:accPr>
                          <m:e>
                            <m:r>
                              <m:t>β</m:t>
                            </m:r>
                          </m:e>
                        </m:acc>
                      </m:e>
                      <m:sub>
                        <m:r>
                          <m:t>2</m:t>
                        </m:r>
                      </m:sub>
                    </m:sSub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scalar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b2_hat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17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rPr>
                      <w:rFonts w:hint="eastAsia"/>
                    </w:rPr>
                    <w:t xml:space="preserve">截距估计值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m:oMath>
                    <m:sSub>
                      <m:e>
                        <m:acc>
                          <m:accPr>
                            <m:chr m:val="̂"/>
                          </m:accPr>
                          <m:e>
                            <m:r>
                              <m:t>β</m:t>
                            </m:r>
                          </m:e>
                        </m:acc>
                      </m:e>
                      <m:sub>
                        <m:r>
                          <m:t>1</m:t>
                        </m:r>
                      </m:sub>
                    </m:sSub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scalar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b1_hat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18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rPr>
                      <w:rFonts w:hint="eastAsia"/>
                    </w:rPr>
                    <w:t xml:space="preserve">回归预测值Y帽序列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m:oMath>
                    <m:sSub>
                      <m:e>
                        <m:acc>
                          <m:accPr>
                            <m:chr m:val="̂"/>
                          </m:accPr>
                          <m:e>
                            <m:r>
                              <m:t>Y</m:t>
                            </m:r>
                          </m:e>
                        </m:acc>
                      </m:e>
                      <m:sub>
                        <m:r>
                          <m:t>i</m:t>
                        </m:r>
                      </m:sub>
                    </m:sSub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series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y_upr_hat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19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rPr>
                      <w:rFonts w:hint="eastAsia"/>
                    </w:rPr>
                    <w:t xml:space="preserve">回归预测值的离差y帽序列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m:oMath>
                    <m:sSub>
                      <m:e>
                        <m:acc>
                          <m:accPr>
                            <m:chr m:val="̂"/>
                          </m:accPr>
                          <m:e>
                            <m:r>
                              <m:t>y</m:t>
                            </m:r>
                          </m:e>
                        </m:acc>
                      </m:e>
                      <m:sub>
                        <m:r>
                          <m:t>i</m:t>
                        </m:r>
                      </m:sub>
                    </m:sSub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series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y_lwr_hat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20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rPr>
                      <w:rFonts w:hint="eastAsia"/>
                    </w:rPr>
                    <w:t xml:space="preserve">残差序列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m:oMath>
                    <m:sSub>
                      <m:e>
                        <m:r>
                          <m:t>e</m:t>
                        </m:r>
                      </m:e>
                      <m:sub>
                        <m:r>
                          <m:t>i</m:t>
                        </m:r>
                      </m:sub>
                    </m:sSub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series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ei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21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rPr>
                      <w:rFonts w:hint="eastAsia"/>
                    </w:rPr>
                    <w:t xml:space="preserve">残差平方序列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m:oMath>
                    <m:sSubSup>
                      <m:e>
                        <m:r>
                          <m:t>e</m:t>
                        </m:r>
                      </m:e>
                      <m:sub>
                        <m:r>
                          <m:t>i</m:t>
                        </m:r>
                      </m:sub>
                      <m:sup>
                        <m:r>
                          <m:t>2</m:t>
                        </m:r>
                      </m:sup>
                    </m:sSubSup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series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ei_sqr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22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rPr>
                      <w:rFonts w:hint="eastAsia"/>
                    </w:rPr>
                    <w:t xml:space="preserve">回归误差方差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m:oMath>
                    <m:sSup>
                      <m:e>
                        <m:acc>
                          <m:accPr>
                            <m:chr m:val="̂"/>
                          </m:accPr>
                          <m:e>
                            <m:r>
                              <m:t>σ</m:t>
                            </m:r>
                          </m:e>
                        </m:acc>
                      </m:e>
                      <m:sup>
                        <m:r>
                          <m:t>2</m:t>
                        </m:r>
                      </m:sup>
                    </m:sSup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scalar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sgm_hat_sqr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23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rPr>
                      <w:rFonts w:hint="eastAsia"/>
                    </w:rPr>
                    <w:t xml:space="preserve">回归误差标准差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m:oMath>
                    <m:acc>
                      <m:accPr>
                        <m:chr m:val="̂"/>
                      </m:accPr>
                      <m:e>
                        <m:r>
                          <m:t>σ</m:t>
                        </m:r>
                      </m:e>
                    </m:acc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scalar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sgm_hat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24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rPr>
                      <w:rFonts w:hint="eastAsia"/>
                    </w:rPr>
                    <w:t xml:space="preserve">斜率的样本方差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m:oMath>
                    <m:sSubSup>
                      <m:e>
                        <m:r>
                          <m:t>S</m:t>
                        </m:r>
                      </m:e>
                      <m:sub>
                        <m:sSub>
                          <m:e>
                            <m:acc>
                              <m:accPr>
                                <m:chr m:val="̂"/>
                              </m:accPr>
                              <m:e>
                                <m:r>
                                  <m:t>β</m:t>
                                </m:r>
                              </m:e>
                            </m:acc>
                          </m:e>
                          <m:sub>
                            <m:r>
                              <m:t>2</m:t>
                            </m:r>
                          </m:sub>
                        </m:sSub>
                      </m:sub>
                      <m:sup>
                        <m:r>
                          <m:t>2</m:t>
                        </m:r>
                      </m:sup>
                    </m:sSubSup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scalar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ss_b2_hat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25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rPr>
                      <w:rFonts w:hint="eastAsia"/>
                    </w:rPr>
                    <w:t xml:space="preserve">斜率的样本标准差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m:oMath>
                    <m:sSub>
                      <m:e>
                        <m:r>
                          <m:t>S</m:t>
                        </m:r>
                      </m:e>
                      <m:sub>
                        <m:sSub>
                          <m:e>
                            <m:acc>
                              <m:accPr>
                                <m:chr m:val="̂"/>
                              </m:accPr>
                              <m:e>
                                <m:r>
                                  <m:t>β</m:t>
                                </m:r>
                              </m:e>
                            </m:acc>
                          </m:e>
                          <m:sub>
                            <m:r>
                              <m:t>2</m:t>
                            </m:r>
                          </m:sub>
                        </m:sSub>
                      </m:sub>
                    </m:sSub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scalar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s_b2_hat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26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rPr>
                      <w:rFonts w:hint="eastAsia"/>
                    </w:rPr>
                    <w:t xml:space="preserve">截距的样本方差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m:oMath>
                    <m:sSubSup>
                      <m:e>
                        <m:r>
                          <m:t>S</m:t>
                        </m:r>
                      </m:e>
                      <m:sub>
                        <m:sSub>
                          <m:e>
                            <m:acc>
                              <m:accPr>
                                <m:chr m:val="̂"/>
                              </m:accPr>
                              <m:e>
                                <m:r>
                                  <m:t>β</m:t>
                                </m:r>
                              </m:e>
                            </m:acc>
                          </m:e>
                          <m:sub>
                            <m:r>
                              <m:t>1</m:t>
                            </m:r>
                          </m:sub>
                        </m:sSub>
                      </m:sub>
                      <m:sup>
                        <m:r>
                          <m:t>2</m:t>
                        </m:r>
                      </m:sup>
                    </m:sSubSup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scalar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ss_b1_hat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27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rPr>
                      <w:rFonts w:hint="eastAsia"/>
                    </w:rPr>
                    <w:t xml:space="preserve">截距的样本标准差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m:oMath>
                    <m:sSub>
                      <m:e>
                        <m:r>
                          <m:t>S</m:t>
                        </m:r>
                      </m:e>
                      <m:sub>
                        <m:sSub>
                          <m:e>
                            <m:acc>
                              <m:accPr>
                                <m:chr m:val="̂"/>
                              </m:accPr>
                              <m:e>
                                <m:r>
                                  <m:t>β</m:t>
                                </m:r>
                              </m:e>
                            </m:acc>
                          </m:e>
                          <m:sub>
                            <m:r>
                              <m:t>1</m:t>
                            </m:r>
                          </m:sub>
                        </m:sSub>
                      </m:sub>
                    </m:sSub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scalar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s_b1_hat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28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rPr>
                      <w:rFonts w:hint="eastAsia"/>
                    </w:rPr>
                    <w:t xml:space="preserve">总平方和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m:oMath>
                    <m:r>
                      <m:t>T</m:t>
                    </m:r>
                    <m:r>
                      <m:t>S</m:t>
                    </m:r>
                    <m:r>
                      <m:t>S</m:t>
                    </m:r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scalar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tss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29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rPr>
                      <w:rFonts w:hint="eastAsia"/>
                    </w:rPr>
                    <w:t xml:space="preserve">残差平方和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m:oMath>
                    <m:r>
                      <m:t>R</m:t>
                    </m:r>
                    <m:r>
                      <m:t>S</m:t>
                    </m:r>
                    <m:r>
                      <m:t>S</m:t>
                    </m:r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scalar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rss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30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rPr>
                      <w:rFonts w:hint="eastAsia"/>
                    </w:rPr>
                    <w:t xml:space="preserve">回归平方和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m:oMath>
                    <m:r>
                      <m:t>E</m:t>
                    </m:r>
                    <m:r>
                      <m:t>S</m:t>
                    </m:r>
                    <m:r>
                      <m:t>S</m:t>
                    </m:r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scalar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ess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31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rPr>
                      <w:rFonts w:hint="eastAsia"/>
                    </w:rPr>
                    <w:t xml:space="preserve">总平方和的自由度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m:oMath>
                    <m:r>
                      <m:t>d</m:t>
                    </m:r>
                    <m:sSub>
                      <m:e>
                        <m:r>
                          <m:t>f</m:t>
                        </m:r>
                      </m:e>
                      <m:sub>
                        <m:r>
                          <m:t>T</m:t>
                        </m:r>
                        <m:r>
                          <m:t>S</m:t>
                        </m:r>
                        <m:r>
                          <m:t>S</m:t>
                        </m:r>
                      </m:sub>
                    </m:sSub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scalar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df_tss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32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rPr>
                      <w:rFonts w:hint="eastAsia"/>
                    </w:rPr>
                    <w:t xml:space="preserve">残差平方和的自由度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m:oMath>
                    <m:r>
                      <m:t>d</m:t>
                    </m:r>
                    <m:sSub>
                      <m:e>
                        <m:r>
                          <m:t>f</m:t>
                        </m:r>
                      </m:e>
                      <m:sub>
                        <m:r>
                          <m:t>R</m:t>
                        </m:r>
                        <m:r>
                          <m:t>S</m:t>
                        </m:r>
                        <m:r>
                          <m:t>S</m:t>
                        </m:r>
                      </m:sub>
                    </m:sSub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scalar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df_rss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33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rPr>
                      <w:rFonts w:hint="eastAsia"/>
                    </w:rPr>
                    <w:t xml:space="preserve">回归平方和的自由度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m:oMath>
                    <m:r>
                      <m:t>d</m:t>
                    </m:r>
                    <m:sSub>
                      <m:e>
                        <m:r>
                          <m:t>f</m:t>
                        </m:r>
                      </m:e>
                      <m:sub>
                        <m:r>
                          <m:t>E</m:t>
                        </m:r>
                        <m:r>
                          <m:t>S</m:t>
                        </m:r>
                        <m:r>
                          <m:t>S</m:t>
                        </m:r>
                      </m:sub>
                    </m:sSub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scalar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df_ess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34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rPr>
                      <w:rFonts w:hint="eastAsia"/>
                    </w:rPr>
                    <w:t xml:space="preserve">简单相关系数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m:oMath>
                    <m:r>
                      <m:t>r</m:t>
                    </m:r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scalar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r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35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rPr>
                      <w:rFonts w:hint="eastAsia"/>
                    </w:rPr>
                    <w:t xml:space="preserve">判定系数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m:oMath>
                    <m:sSup>
                      <m:e>
                        <m:r>
                          <m:t>R</m:t>
                        </m:r>
                      </m:e>
                      <m:sup>
                        <m:r>
                          <m:t>2</m:t>
                        </m:r>
                      </m:sup>
                    </m:sSup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scalar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r_sqr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36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rPr>
                      <w:rFonts w:hint="eastAsia"/>
                    </w:rPr>
                    <w:t xml:space="preserve">斜率系数的t统计量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m:oMath>
                    <m:sSubSup>
                      <m:e>
                        <m:r>
                          <m:t>t</m:t>
                        </m:r>
                      </m:e>
                      <m:sub>
                        <m:sSub>
                          <m:e>
                            <m:acc>
                              <m:accPr>
                                <m:chr m:val="̂"/>
                              </m:accPr>
                              <m:e>
                                <m:r>
                                  <m:t>β</m:t>
                                </m:r>
                              </m:e>
                            </m:acc>
                          </m:e>
                          <m:sub>
                            <m:r>
                              <m:t>2</m:t>
                            </m:r>
                          </m:sub>
                        </m:sSub>
                      </m:sub>
                      <m:sup>
                        <m:r>
                          <m:rPr>
                            <m:sty m:val="p"/>
                          </m:rPr>
                          <m:t>*</m:t>
                        </m:r>
                      </m:sup>
                    </m:sSubSup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scalar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t_str_b2_hat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37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rPr>
                      <w:rFonts w:hint="eastAsia"/>
                    </w:rPr>
                    <w:t xml:space="preserve">截距系数的t统计量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m:oMath>
                    <m:sSubSup>
                      <m:e>
                        <m:r>
                          <m:t>t</m:t>
                        </m:r>
                      </m:e>
                      <m:sub>
                        <m:sSub>
                          <m:e>
                            <m:acc>
                              <m:accPr>
                                <m:chr m:val="̂"/>
                              </m:accPr>
                              <m:e>
                                <m:r>
                                  <m:t>β</m:t>
                                </m:r>
                              </m:e>
                            </m:acc>
                          </m:e>
                          <m:sub>
                            <m:r>
                              <m:t>1</m:t>
                            </m:r>
                          </m:sub>
                        </m:sSub>
                      </m:sub>
                      <m:sup>
                        <m:r>
                          <m:rPr>
                            <m:sty m:val="p"/>
                          </m:rPr>
                          <m:t>*</m:t>
                        </m:r>
                      </m:sup>
                    </m:sSubSup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scalar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t_str_b1_hat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38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rPr>
                      <w:rFonts w:hint="eastAsia"/>
                    </w:rPr>
                    <w:t xml:space="preserve">理论t值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m:oMath>
                    <m:sSub>
                      <m:e>
                        <m:r>
                          <m:t>t</m:t>
                        </m:r>
                      </m:e>
                      <m:sub>
                        <m:r>
                          <m:t>1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α</m:t>
                        </m:r>
                        <m:r>
                          <m:rPr>
                            <m:sty m:val="p"/>
                          </m:rPr>
                          <m:t>/</m:t>
                        </m:r>
                        <m:r>
                          <m:t>2</m:t>
                        </m:r>
                      </m:sub>
                    </m:sSub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k</m:t>
                        </m:r>
                      </m:e>
                    </m:d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scalar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t_value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39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rPr>
                      <w:rFonts w:hint="eastAsia"/>
                    </w:rPr>
                    <w:t xml:space="preserve">回归方程的F统计量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m:oMath>
                    <m:sSup>
                      <m:e>
                        <m:r>
                          <m:t>F</m:t>
                        </m:r>
                      </m:e>
                      <m:sup>
                        <m:r>
                          <m:rPr>
                            <m:sty m:val="p"/>
                          </m:rPr>
                          <m:t>*</m:t>
                        </m:r>
                      </m:sup>
                    </m:sSup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scalar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f_str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40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rPr>
                      <w:rFonts w:hint="eastAsia"/>
                    </w:rPr>
                    <w:t xml:space="preserve">理论F值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m:oMath>
                    <m:sSub>
                      <m:e>
                        <m:r>
                          <m:t>F</m:t>
                        </m:r>
                      </m:e>
                      <m:sub>
                        <m:r>
                          <m:t>1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α</m:t>
                        </m:r>
                      </m:sub>
                    </m:sSub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k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1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k</m:t>
                        </m:r>
                      </m:e>
                    </m:d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scalar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f_value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41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rPr>
                      <w:rFonts w:hint="eastAsia"/>
                    </w:rPr>
                    <w:t xml:space="preserve">样本外数据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m:oMath>
                    <m:sSub>
                      <m:e>
                        <m:r>
                          <m:t>X</m:t>
                        </m:r>
                      </m:e>
                      <m:sub>
                        <m:r>
                          <m:t>0</m:t>
                        </m:r>
                      </m:sub>
                    </m:sSub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scalar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x0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42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rPr>
                      <w:rFonts w:hint="eastAsia"/>
                    </w:rPr>
                    <w:t xml:space="preserve">样本外回归值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m:oMath>
                    <m:sSub>
                      <m:e>
                        <m:acc>
                          <m:accPr>
                            <m:chr m:val="̂"/>
                          </m:accPr>
                          <m:e>
                            <m:r>
                              <m:t>Y</m:t>
                            </m:r>
                          </m:e>
                        </m:acc>
                      </m:e>
                      <m:sub>
                        <m:r>
                          <m:t>0</m:t>
                        </m:r>
                      </m:sub>
                    </m:sSub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scalar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y0_hat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43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rPr>
                      <w:rFonts w:hint="eastAsia"/>
                    </w:rPr>
                    <w:t xml:space="preserve">均值预测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m:oMath>
                    <m:r>
                      <m:t>E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Y</m:t>
                        </m:r>
                        <m:r>
                          <m:rPr>
                            <m:sty m:val="p"/>
                          </m:rPr>
                          <m:t>∣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sSub>
                          <m:e>
                            <m:r>
                              <m:t>X</m:t>
                            </m:r>
                          </m:e>
                          <m:sub>
                            <m:r>
                              <m:t>0</m:t>
                            </m:r>
                          </m:sub>
                        </m:sSub>
                      </m:e>
                    </m:d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scalar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fst_exp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44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m:oMath>
                    <m:sSub>
                      <m:e>
                        <m:acc>
                          <m:accPr>
                            <m:chr m:val="̂"/>
                          </m:accPr>
                          <m:e>
                            <m:r>
                              <m:t>Y</m:t>
                            </m:r>
                          </m:e>
                        </m:acc>
                      </m:e>
                      <m:sub>
                        <m:r>
                          <m:t>0</m:t>
                        </m:r>
                      </m:sub>
                    </m:sSub>
                  </m:oMath>
                  <w:r>
                    <w:rPr>
                      <w:rFonts w:hint="eastAsia"/>
                    </w:rPr>
                    <w:t xml:space="preserve">的样本标准差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m:oMath>
                    <m:sSub>
                      <m:e>
                        <m:r>
                          <m:t>S</m:t>
                        </m:r>
                      </m:e>
                      <m:sub>
                        <m:sSub>
                          <m:e>
                            <m:acc>
                              <m:accPr>
                                <m:chr m:val="̂"/>
                              </m:accPr>
                              <m:e>
                                <m:r>
                                  <m:t>Y</m:t>
                                </m:r>
                              </m:e>
                            </m:acc>
                          </m:e>
                          <m:sub>
                            <m:r>
                              <m:t>0</m:t>
                            </m:r>
                          </m:sub>
                        </m:sSub>
                      </m:sub>
                    </m:sSub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scalar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s_y0h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45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rPr>
                      <w:rFonts w:hint="eastAsia"/>
                    </w:rPr>
                    <w:t xml:space="preserve">均值区间预测的左界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m:oMath>
                    <m:r>
                      <m:t>E</m:t>
                    </m:r>
                    <m:sSub>
                      <m:e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Y</m:t>
                            </m:r>
                            <m:r>
                              <m:rPr>
                                <m:sty m:val="p"/>
                              </m:rPr>
                              <m:t>∣</m:t>
                            </m:r>
                            <m:r>
                              <m:t>X</m:t>
                            </m:r>
                            <m:r>
                              <m:rPr>
                                <m:sty m:val="p"/>
                              </m:rPr>
                              <m:t>=</m:t>
                            </m:r>
                            <m:sSub>
                              <m:e>
                                <m:r>
                                  <m:t>X</m:t>
                                </m:r>
                              </m:e>
                              <m:sub>
                                <m:r>
                                  <m:t>0</m:t>
                                </m:r>
                              </m:sub>
                            </m:sSub>
                          </m:e>
                        </m:d>
                      </m:e>
                      <m:sub>
                        <m:r>
                          <m:t>L</m:t>
                        </m:r>
                      </m:sub>
                    </m:sSub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scalar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y_exp_lft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46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rPr>
                      <w:rFonts w:hint="eastAsia"/>
                    </w:rPr>
                    <w:t xml:space="preserve">均值区间预测的右界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m:oMath>
                    <m:r>
                      <m:t>E</m:t>
                    </m:r>
                    <m:sSub>
                      <m:e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Y</m:t>
                            </m:r>
                            <m:r>
                              <m:rPr>
                                <m:sty m:val="p"/>
                              </m:rPr>
                              <m:t>∣</m:t>
                            </m:r>
                            <m:r>
                              <m:t>X</m:t>
                            </m:r>
                            <m:r>
                              <m:rPr>
                                <m:sty m:val="p"/>
                              </m:rPr>
                              <m:t>=</m:t>
                            </m:r>
                            <m:sSub>
                              <m:e>
                                <m:r>
                                  <m:t>X</m:t>
                                </m:r>
                              </m:e>
                              <m:sub>
                                <m:r>
                                  <m:t>0</m:t>
                                </m:r>
                              </m:sub>
                            </m:sSub>
                          </m:e>
                        </m:d>
                      </m:e>
                      <m:sub>
                        <m:r>
                          <m:t>R</m:t>
                        </m:r>
                      </m:sub>
                    </m:sSub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scalar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y_exp_rht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47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rPr>
                      <w:rFonts w:hint="eastAsia"/>
                    </w:rPr>
                    <w:t xml:space="preserve">个值预测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m:oMath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sSub>
                          <m:e>
                            <m:r>
                              <m:t>Y</m:t>
                            </m:r>
                          </m:e>
                          <m:sub>
                            <m:r>
                              <m:t>0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∣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sSub>
                          <m:e>
                            <m:r>
                              <m:t>X</m:t>
                            </m:r>
                          </m:e>
                          <m:sub>
                            <m:r>
                              <m:t>0</m:t>
                            </m:r>
                          </m:sub>
                        </m:sSub>
                      </m:e>
                    </m:d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scalar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fst_ind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48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m:oMath>
                    <m:sSub>
                      <m:e>
                        <m:acc>
                          <m:accPr>
                            <m:chr m:val="̂"/>
                          </m:accPr>
                          <m:e>
                            <m:r>
                              <m:t>Y</m:t>
                            </m:r>
                          </m:e>
                        </m:acc>
                      </m:e>
                      <m:sub>
                        <m: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m:t>−</m:t>
                    </m:r>
                    <m:sSub>
                      <m:e>
                        <m:r>
                          <m:t>Y</m:t>
                        </m:r>
                      </m:e>
                      <m:sub>
                        <m:r>
                          <m:t>0</m:t>
                        </m:r>
                      </m:sub>
                    </m:sSub>
                  </m:oMath>
                  <w:r>
                    <w:rPr>
                      <w:rFonts w:hint="eastAsia"/>
                    </w:rPr>
                    <w:t xml:space="preserve">的样本标准差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m:oMath>
                    <m:sSub>
                      <m:e>
                        <m:r>
                          <m:t>S</m:t>
                        </m:r>
                      </m:e>
                      <m:sub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sSub>
                              <m:e>
                                <m:acc>
                                  <m:accPr>
                                    <m:chr m:val="̂"/>
                                  </m:accPr>
                                  <m:e>
                                    <m:r>
                                      <m:t>Y</m:t>
                                    </m:r>
                                  </m:e>
                                </m:acc>
                              </m:e>
                              <m:sub>
                                <m:r>
                                  <m:t>0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m:t>−</m:t>
                            </m:r>
                            <m:sSub>
                              <m:e>
                                <m:r>
                                  <m:t>Y</m:t>
                                </m:r>
                              </m:e>
                              <m:sub>
                                <m:r>
                                  <m:t>0</m:t>
                                </m:r>
                              </m:sub>
                            </m:sSub>
                          </m:e>
                        </m:d>
                      </m:sub>
                    </m:sSub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scalar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s_mns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49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rPr>
                      <w:rFonts w:hint="eastAsia"/>
                    </w:rPr>
                    <w:t xml:space="preserve">个值区间预测的左界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m:oMath>
                    <m:sSub>
                      <m:e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sSub>
                              <m:e>
                                <m:r>
                                  <m:t>Y</m:t>
                                </m:r>
                              </m:e>
                              <m:sub>
                                <m:r>
                                  <m:t>0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m:t>∣</m:t>
                            </m:r>
                            <m:r>
                              <m:t>X</m:t>
                            </m:r>
                            <m:r>
                              <m:rPr>
                                <m:sty m:val="p"/>
                              </m:rPr>
                              <m:t>=</m:t>
                            </m:r>
                            <m:sSub>
                              <m:e>
                                <m:r>
                                  <m:t>X</m:t>
                                </m:r>
                              </m:e>
                              <m:sub>
                                <m:r>
                                  <m:t>0</m:t>
                                </m:r>
                              </m:sub>
                            </m:sSub>
                          </m:e>
                        </m:d>
                      </m:e>
                      <m:sub>
                        <m:r>
                          <m:t>L</m:t>
                        </m:r>
                      </m:sub>
                    </m:sSub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scalar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y_ind_lft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50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rPr>
                      <w:rFonts w:hint="eastAsia"/>
                    </w:rPr>
                    <w:t xml:space="preserve">个值区间预测的右界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m:oMath>
                    <m:sSub>
                      <m:e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sSub>
                              <m:e>
                                <m:r>
                                  <m:t>Y</m:t>
                                </m:r>
                              </m:e>
                              <m:sub>
                                <m:r>
                                  <m:t>0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m:t>∣</m:t>
                            </m:r>
                            <m:r>
                              <m:t>X</m:t>
                            </m:r>
                            <m:r>
                              <m:rPr>
                                <m:sty m:val="p"/>
                              </m:rPr>
                              <m:t>=</m:t>
                            </m:r>
                            <m:sSub>
                              <m:e>
                                <m:r>
                                  <m:t>X</m:t>
                                </m:r>
                              </m:e>
                              <m:sub>
                                <m:r>
                                  <m:t>0</m:t>
                                </m:r>
                              </m:sub>
                            </m:sSub>
                          </m:e>
                        </m:d>
                      </m:e>
                      <m:sub>
                        <m:r>
                          <m:t>R</m:t>
                        </m:r>
                      </m:sub>
                    </m:sSub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scalar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y_ind_rht</w:t>
                  </w:r>
                </w:p>
              </w:tc>
            </w:tr>
          </w:tbl>
          <w:bookmarkEnd w:id="25"/>
          <w:p/>
        </w:tc>
      </w:tr>
    </w:tbl>
    <w:p>
      <w:r>
        <w:br w:type="page"/>
      </w:r>
    </w:p>
    <w:bookmarkEnd w:id="26"/>
    <w:bookmarkEnd w:id="27"/>
    <w:bookmarkStart w:id="30" w:name="作业内容"/>
    <w:p>
      <w:pPr>
        <w:pStyle w:val="1"/>
      </w:pPr>
      <w:r>
        <w:t xml:space="preserve">3. </w:t>
      </w:r>
      <w:r>
        <w:rPr>
          <w:rFonts w:hint="eastAsia"/>
        </w:rPr>
        <w:t xml:space="preserve">作业内容</w:t>
      </w:r>
    </w:p>
    <w:p>
      <w:pPr>
        <w:pStyle w:val="FirstParagraph"/>
      </w:pPr>
      <w:r>
        <w:rPr>
          <w:rFonts w:hint="eastAsia"/>
        </w:rPr>
        <w:t xml:space="preserve">在一元线性回归的学习中，我们讨论了家庭收入（income）和消费支出（spend）案例。基于同一总体，每一个同学分别得到了自己的抽样数据（</w:t>
      </w:r>
      <m:oMath>
        <m:r>
          <m:t>n</m:t>
        </m:r>
        <m:r>
          <m:rPr>
            <m:sty m:val="p"/>
          </m:rPr>
          <m:t>=</m:t>
        </m:r>
        <m:r>
          <m:t>10</m:t>
        </m:r>
      </m:oMath>
      <w:r>
        <w:rPr>
          <w:rFonts w:hint="eastAsia"/>
        </w:rPr>
        <w:t xml:space="preserve">），数据集见</w:t>
      </w:r>
      <w:r>
        <w:t xml:space="preserve"> </w:t>
      </w:r>
      <w:hyperlink w:anchor="tbl-demo">
        <w:r>
          <w:rPr>
            <w:rStyle w:val="ae"/>
            <w:rFonts w:hint="eastAsia"/>
          </w:rPr>
          <w:t xml:space="preserve">表</w:t>
        </w:r>
        <w:r>
          <w:rPr>
            <w:rStyle w:val="ae"/>
          </w:rPr>
          <w:t xml:space="preserve"> 3</w:t>
        </w:r>
      </w:hyperlink>
      <w:r>
        <w:t xml:space="preserve"> </w:t>
      </w:r>
      <w:r>
        <w:t xml:space="preserve">。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8" w:name="tbl-demo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rFonts w:hint="eastAsia"/>
              </w:rPr>
              <w:t xml:space="preserve">表</w:t>
            </w:r>
            <w:r>
              <w:t xml:space="preserve"> 3: </w:t>
            </w:r>
            <w:r>
              <w:rPr>
                <w:rFonts w:hint="eastAsia"/>
              </w:rPr>
              <w:t xml:space="preserve">家庭收入与支出实验数据（n=10）</w:t>
            </w:r>
          </w:p>
          <w:tbl>
            <w:tblPr>
              <w:tblStyle w:val="Table"/>
              <w:tblW w:type="auto" w:w="0"/>
              <w:tblLook w:firstRow="1" w:lastRow="0" w:firstColumn="0" w:lastColumn="0" w:noHBand="0" w:noVBand="0" w:val="0020"/>
            </w:tblPr>
            <w:tblGrid>
              <w:gridCol w:w="2640"/>
              <w:gridCol w:w="2640"/>
              <w:gridCol w:w="2640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obs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income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spend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1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80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55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2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100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88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3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120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90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4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140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80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5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160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118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6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180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120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7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200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145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8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220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135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9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240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145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10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260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175</w:t>
                  </w:r>
                </w:p>
              </w:tc>
            </w:tr>
          </w:tbl>
          <w:bookmarkEnd w:id="28"/>
          <w:p/>
        </w:tc>
      </w:tr>
    </w:tbl>
    <w:p>
      <w:pPr>
        <w:pStyle w:val="a0"/>
      </w:pPr>
      <w:r>
        <w:rPr>
          <w:rFonts w:hint="eastAsia"/>
        </w:rPr>
        <w:t xml:space="preserve">我们将建立一元线性回归模型：</w:t>
      </w:r>
    </w:p>
    <w:p>
      <w:pPr>
        <w:pStyle w:val="a0"/>
      </w:pPr>
      <w:bookmarkStart w:id="29" w:name="eq-simple"/>
      <m:oMathPara>
        <m:oMathParaPr>
          <m:jc m:val="center"/>
        </m:oMathParaPr>
        <m:oMath>
          <m:m>
            <m:mPr>
              <m:baseJc m:val="center"/>
              <m:plcHide m:val="on"/>
              <m:mcs>
                <m:mc>
                  <m:mcPr>
                    <m:mcJc m:val="right"/>
                    <m:count m:val="1"/>
                  </m:mcPr>
                </m:mc>
              </m:mcs>
            </m:mPr>
            <m:mr>
              <m:e>
                <m:r>
                  <m:t>s</m:t>
                </m:r>
                <m:r>
                  <m:t>p</m:t>
                </m:r>
                <m:r>
                  <m:t>e</m:t>
                </m:r>
                <m:r>
                  <m:t>n</m:t>
                </m:r>
                <m:sSub>
                  <m:e>
                    <m:r>
                      <m:t>d</m:t>
                    </m:r>
                  </m:e>
                  <m:sub>
                    <m:r>
                      <m:t>i</m:t>
                    </m:r>
                  </m:sub>
                </m:sSub>
                <m:r>
                  <m:rPr>
                    <m:sty m:val="p"/>
                  </m:rPr>
                  <m:t>=</m:t>
                </m:r>
                <m:sSub>
                  <m:e>
                    <m:acc>
                      <m:accPr>
                        <m:chr m:val="̂"/>
                      </m:accPr>
                      <m:e>
                        <m:r>
                          <m:t>β</m:t>
                        </m:r>
                      </m:e>
                    </m:acc>
                  </m:e>
                  <m:sub>
                    <m:r>
                      <m:t>1</m:t>
                    </m:r>
                  </m:sub>
                </m:sSub>
                <m:r>
                  <m:rPr>
                    <m:sty m:val="p"/>
                  </m:rPr>
                  <m:t>+</m:t>
                </m:r>
                <m:sSub>
                  <m:e>
                    <m:acc>
                      <m:accPr>
                        <m:chr m:val="̂"/>
                      </m:accPr>
                      <m:e>
                        <m:r>
                          <m:t>β</m:t>
                        </m:r>
                      </m:e>
                    </m:acc>
                  </m:e>
                  <m:sub>
                    <m:r>
                      <m:t>2</m:t>
                    </m:r>
                  </m:sub>
                </m:sSub>
                <m:r>
                  <m:t>i</m:t>
                </m:r>
                <m:r>
                  <m:t>n</m:t>
                </m:r>
                <m:r>
                  <m:t>c</m:t>
                </m:r>
                <m:r>
                  <m:t>o</m:t>
                </m:r>
                <m:r>
                  <m:t>m</m:t>
                </m:r>
                <m:sSub>
                  <m:e>
                    <m:r>
                      <m:t>e</m:t>
                    </m:r>
                  </m:e>
                  <m:sub>
                    <m:r>
                      <m:t>i</m:t>
                    </m:r>
                  </m:sub>
                </m:sSub>
                <m:r>
                  <m:rPr>
                    <m:sty m:val="p"/>
                  </m:rPr>
                  <m:t>+</m:t>
                </m:r>
                <m:sSub>
                  <m:e>
                    <m:r>
                      <m:t>e</m:t>
                    </m:r>
                  </m:e>
                  <m:sub>
                    <m:r>
                      <m:t>i</m:t>
                    </m:r>
                  </m:sub>
                </m:sSub>
              </m:e>
            </m:mr>
          </m:m>
          <m:r>
            <m:t>  </m:t>
          </m:r>
          <m:d>
            <m:dPr>
              <m:begChr m:val="("/>
              <m:sepChr m:val=""/>
              <m:endChr m:val=")"/>
              <m:grow/>
            </m:dPr>
            <m:e>
              <m:r>
                <m:t>1</m:t>
              </m:r>
            </m:e>
          </m:d>
        </m:oMath>
      </m:oMathPara>
      <w:bookmarkEnd w:id="29"/>
    </w:p>
    <w:bookmarkEnd w:id="30"/>
    <w:bookmarkStart w:id="131" w:name="作业任务"/>
    <w:p>
      <w:pPr>
        <w:pStyle w:val="1"/>
      </w:pPr>
      <w:r>
        <w:t xml:space="preserve">4. </w:t>
      </w:r>
      <w:r>
        <w:rPr>
          <w:rFonts w:hint="eastAsia"/>
        </w:rPr>
        <w:t xml:space="preserve">作业任务</w:t>
      </w:r>
    </w:p>
    <w:bookmarkStart w:id="31" w:name="题目1工作文件及数据导入"/>
    <w:p>
      <w:pPr>
        <w:pStyle w:val="2"/>
      </w:pPr>
      <w:r>
        <w:t xml:space="preserve">4.1 </w:t>
      </w:r>
      <w:r>
        <w:rPr>
          <w:rFonts w:hint="eastAsia"/>
        </w:rPr>
        <w:t xml:space="preserve">题目1：工作文件及数据导入</w:t>
      </w:r>
    </w:p>
    <w:p>
      <w:pPr>
        <w:pStyle w:val="FirstParagraph"/>
      </w:pPr>
      <w:r>
        <w:rPr>
          <w:rFonts w:hint="eastAsia"/>
        </w:rPr>
        <w:t xml:space="preserve">（1）请大家下载本次作业数据文件（压缩文件zip）到本地电脑。</w:t>
      </w:r>
    </w:p>
    <w:p>
      <w:pPr>
        <w:pStyle w:val="a9"/>
      </w:pPr>
      <w:r>
        <w:rPr>
          <w:rFonts w:hint="eastAsia"/>
          <w:b/>
          <w:bCs/>
        </w:rPr>
        <w:t xml:space="preserve">温馨提示</w:t>
      </w:r>
      <w:r>
        <w:rPr>
          <w:rFonts w:hint="eastAsia"/>
        </w:rPr>
        <w:t xml:space="preserve">：a.文件尽量不要放在电脑桌面，而是保存在自己清楚的文件夹路径下（如”D://econometrics//lab02”）；b.注意下载工具的使用，不是直接打开xlsx文件，而是要下载到本地电脑，然后再打开！</w:t>
      </w:r>
    </w:p>
    <w:p>
      <w:pPr>
        <w:pStyle w:val="FirstParagraph"/>
      </w:pPr>
      <w:r>
        <w:rPr>
          <w:rFonts w:hint="eastAsia"/>
        </w:rPr>
        <w:t xml:space="preserve">答：此问不用作答，完成指定操作即可！</w:t>
      </w:r>
    </w:p>
    <w:p>
      <w:pPr>
        <w:pStyle w:val="a0"/>
      </w:pPr>
      <w:r>
        <w:br/>
      </w:r>
    </w:p>
    <w:p>
      <w:pPr>
        <w:pStyle w:val="a0"/>
      </w:pPr>
      <w:r>
        <w:rPr>
          <w:rFonts w:hint="eastAsia"/>
        </w:rPr>
        <w:t xml:space="preserve">（2）打开EViews软件，创建工作文件（WF），命名为lab002；以及建立工作页（page），命名为consumption。</w:t>
      </w:r>
    </w:p>
    <w:p>
      <w:pPr>
        <w:pStyle w:val="a0"/>
      </w:pPr>
      <w:r>
        <w:rPr>
          <w:rFonts w:hint="eastAsia"/>
        </w:rPr>
        <w:t xml:space="preserve">答：此问不用作答，完成指定操作即可！</w:t>
      </w:r>
    </w:p>
    <w:p>
      <w:pPr>
        <w:pStyle w:val="a0"/>
      </w:pPr>
      <w:r>
        <w:br/>
      </w:r>
    </w:p>
    <w:p>
      <w:pPr>
        <w:pStyle w:val="a0"/>
      </w:pPr>
      <w:r>
        <w:rPr>
          <w:rFonts w:hint="eastAsia"/>
        </w:rPr>
        <w:t xml:space="preserve">（3）将工作文件项目保存到本地电脑</w:t>
      </w:r>
      <w:r>
        <w:rPr>
          <w:rStyle w:val="VerbatimChar"/>
        </w:rPr>
        <w:t xml:space="preserve">.wfl</w:t>
      </w:r>
      <w:r>
        <w:rPr>
          <w:rFonts w:hint="eastAsia"/>
        </w:rPr>
        <w:t xml:space="preserve">文件，并命名为“lab02_eviews_张三_2019000001.wfl”的形式。</w:t>
      </w:r>
    </w:p>
    <w:p>
      <w:pPr>
        <w:pStyle w:val="a9"/>
      </w:pPr>
      <w:r>
        <w:rPr>
          <w:rFonts w:hint="eastAsia"/>
          <w:b/>
          <w:bCs/>
        </w:rPr>
        <w:t xml:space="preserve">要求</w:t>
      </w:r>
      <w:r>
        <w:rPr>
          <w:rFonts w:hint="eastAsia"/>
        </w:rPr>
        <w:t xml:space="preserve">：注意记住保存的文件夹路径，这个文件要提交到作业系统的！！！</w:t>
      </w:r>
    </w:p>
    <w:p>
      <w:pPr>
        <w:pStyle w:val="FirstParagraph"/>
      </w:pPr>
      <w:r>
        <w:rPr>
          <w:rFonts w:hint="eastAsia"/>
        </w:rPr>
        <w:t xml:space="preserve">答：此问不用作答，完成指定操作并确保正确即可！</w:t>
      </w:r>
    </w:p>
    <w:p>
      <w:pPr>
        <w:pStyle w:val="a0"/>
      </w:pPr>
      <w:r>
        <w:br/>
      </w:r>
    </w:p>
    <w:p>
      <w:pPr>
        <w:pStyle w:val="a0"/>
      </w:pPr>
      <w:r>
        <w:rPr>
          <w:rFonts w:hint="eastAsia"/>
        </w:rPr>
        <w:t xml:space="preserve">（4）对xlsx数据文件进行处理。只保留自己的数据行。</w:t>
      </w:r>
    </w:p>
    <w:p>
      <w:pPr>
        <w:pStyle w:val="a0"/>
      </w:pPr>
      <w:r>
        <w:rPr>
          <w:rFonts w:hint="eastAsia"/>
        </w:rPr>
        <w:t xml:space="preserve">答：此问不用作答，完成指定操作并确保正确即可！</w:t>
      </w:r>
    </w:p>
    <w:p>
      <w:pPr>
        <w:pStyle w:val="a0"/>
      </w:pPr>
      <w:r>
        <w:br/>
      </w:r>
    </w:p>
    <w:p>
      <w:pPr>
        <w:pStyle w:val="a0"/>
      </w:pPr>
      <w:r>
        <w:rPr>
          <w:rFonts w:hint="eastAsia"/>
        </w:rPr>
        <w:t xml:space="preserve">（5）将处理好后的数据导入到刚才建好的Eviews工作文件中，并在EViews窗口中按如下要求进行变量命名操作：</w:t>
      </w:r>
    </w:p>
    <w:p>
      <w:pPr>
        <w:pStyle w:val="a9"/>
      </w:pPr>
      <w:r>
        <w:rPr>
          <w:rFonts w:hint="eastAsia"/>
          <w:b/>
          <w:bCs/>
        </w:rPr>
        <w:t xml:space="preserve">要求</w:t>
      </w:r>
      <w:r>
        <w:rPr>
          <w:rFonts w:hint="eastAsia"/>
        </w:rPr>
        <w:t xml:space="preserve">：在EViews窗口中，将原变量名（</w:t>
      </w:r>
      <w:r>
        <w:rPr>
          <w:rStyle w:val="VerbatimChar"/>
        </w:rPr>
        <w:t xml:space="preserve">income</w:t>
      </w:r>
      <w:r>
        <w:rPr>
          <w:rFonts w:hint="eastAsia"/>
        </w:rPr>
        <w:t xml:space="preserve">和</w:t>
      </w:r>
      <w:r>
        <w:rPr>
          <w:rStyle w:val="VerbatimChar"/>
        </w:rPr>
        <w:t xml:space="preserve">spend</w:t>
      </w:r>
      <w:r>
        <w:rPr>
          <w:rFonts w:hint="eastAsia"/>
        </w:rPr>
        <w:t xml:space="preserve">），分别重命名为（</w:t>
      </w:r>
      <w:r>
        <w:rPr>
          <w:rStyle w:val="VerbatimChar"/>
        </w:rPr>
        <w:t xml:space="preserve">x_upr</w:t>
      </w:r>
      <w:r>
        <w:rPr>
          <w:rFonts w:hint="eastAsia"/>
        </w:rPr>
        <w:t xml:space="preserve">和</w:t>
      </w:r>
      <w:r>
        <w:rPr>
          <w:rStyle w:val="VerbatimChar"/>
        </w:rPr>
        <w:t xml:space="preserve">y_upr</w:t>
      </w:r>
      <w:r>
        <w:rPr>
          <w:rFonts w:hint="eastAsia"/>
        </w:rPr>
        <w:t xml:space="preserve">）。</w:t>
      </w:r>
    </w:p>
    <w:p>
      <w:pPr>
        <w:pStyle w:val="FirstParagraph"/>
      </w:pPr>
      <w:r>
        <w:rPr>
          <w:rFonts w:hint="eastAsia"/>
        </w:rPr>
        <w:t xml:space="preserve">答：此问不用作答，完成指定操作并确保正确即可！</w:t>
      </w:r>
    </w:p>
    <w:p>
      <w:pPr>
        <w:pStyle w:val="a0"/>
      </w:pPr>
      <w:r>
        <w:br/>
      </w:r>
    </w:p>
    <w:bookmarkEnd w:id="31"/>
    <w:bookmarkStart w:id="35" w:name="题目2计算机自动分析"/>
    <w:p>
      <w:pPr>
        <w:pStyle w:val="2"/>
      </w:pPr>
      <w:r>
        <w:t xml:space="preserve">4.2 </w:t>
      </w:r>
      <w:r>
        <w:rPr>
          <w:rFonts w:hint="eastAsia"/>
        </w:rPr>
        <w:t xml:space="preserve">题目2：计算机自动分析</w:t>
      </w:r>
    </w:p>
    <w:p>
      <w:pPr>
        <w:pStyle w:val="FirstParagraph"/>
      </w:pPr>
      <w:r>
        <w:rPr>
          <w:rFonts w:hint="eastAsia"/>
        </w:rPr>
        <w:t xml:space="preserve">运用Eviews菜单（Quick</w:t>
      </w:r>
      <w:r>
        <w:t xml:space="preserve"> </w:t>
      </w:r>
      <m:oMath>
        <m:r>
          <m:rPr>
            <m:sty m:val="p"/>
          </m:rPr>
          <m:t>⇒</m:t>
        </m:r>
      </m:oMath>
      <w:r>
        <w:t xml:space="preserve"> </w:t>
      </w:r>
      <w:r>
        <w:t xml:space="preserve">Estimate </w:t>
      </w:r>
      <w:r>
        <w:rPr>
          <w:rFonts w:hint="eastAsia"/>
        </w:rPr>
        <w:t xml:space="preserve">Equation），对上述模型进行回归分析。</w:t>
      </w:r>
    </w:p>
    <w:p>
      <w:pPr>
        <w:pStyle w:val="a9"/>
      </w:pPr>
      <w:r>
        <w:rPr>
          <w:rFonts w:hint="eastAsia"/>
          <w:b/>
          <w:bCs/>
        </w:rPr>
        <w:t xml:space="preserve">温馨提示</w:t>
      </w:r>
      <w:r>
        <w:rPr>
          <w:rFonts w:hint="eastAsia"/>
        </w:rPr>
        <w:t xml:space="preserve">：注意参看选项，并正确设置模型。</w:t>
      </w:r>
    </w:p>
    <w:p>
      <w:pPr>
        <w:pStyle w:val="FirstParagraph"/>
      </w:pPr>
      <w:r>
        <w:rPr>
          <w:rFonts w:hint="eastAsia"/>
        </w:rPr>
        <w:t xml:space="preserve">（1）在Eviews软件中，以方程对象（Equation</w:t>
      </w:r>
      <w:r>
        <w:drawing>
          <wp:inline>
            <wp:extent cx="152400" cy="1524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../pic/object/Equation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）形式保存上述回归结果，并命名为</w:t>
      </w:r>
      <w:r>
        <w:rPr>
          <w:rStyle w:val="VerbatimChar"/>
        </w:rPr>
        <w:t xml:space="preserve">eq_main</w:t>
      </w:r>
      <w:r>
        <w:rPr>
          <w:rFonts w:hint="eastAsia"/>
        </w:rPr>
        <w:t xml:space="preserve">。最后截图到下列空白处。</w:t>
      </w:r>
    </w:p>
    <w:p>
      <w:pPr>
        <w:pStyle w:val="a0"/>
      </w:pPr>
      <w:r>
        <w:rPr>
          <w:rFonts w:hint="eastAsia"/>
        </w:rPr>
        <w:t xml:space="preserve">答：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rPr>
          <w:rFonts w:hint="eastAsia"/>
        </w:rPr>
        <w:t xml:space="preserve">（2）使用公式编辑器（或Mathtype软件），将上述EViews分析报告，手动整理成简要报告（四行报告，包括第1行样本回归方程、第2行对应的系数标准误、第3行对应的样本t统计量，以及第4行F检验值、p值、拟合优度等。具体形式见课件），将结果填写在下面空白处。</w:t>
      </w:r>
    </w:p>
    <w:p>
      <w:pPr>
        <w:pStyle w:val="a0"/>
      </w:pPr>
      <w:r>
        <w:rPr>
          <w:rFonts w:hint="eastAsia"/>
        </w:rPr>
        <w:t xml:space="preserve">答：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rPr>
          <w:rFonts w:hint="eastAsia"/>
        </w:rPr>
        <w:t xml:space="preserve">（3）把以上计算机“自动报告”结果与你后续“手动计算”的结果进行比较，判断后续手动计算的每一步是否正确。</w:t>
      </w:r>
    </w:p>
    <w:p>
      <w:pPr>
        <w:pStyle w:val="a9"/>
      </w:pPr>
      <w:r>
        <w:rPr>
          <w:rFonts w:hint="eastAsia"/>
          <w:b/>
          <w:bCs/>
        </w:rPr>
        <w:t xml:space="preserve">温馨提示</w:t>
      </w:r>
      <w:r>
        <w:rPr>
          <w:rFonts w:hint="eastAsia"/>
        </w:rPr>
        <w:t xml:space="preserve">：此小题不用作答，仅做后面参考。（要知道，后面手动计算中，一步错步步错！）。</w:t>
      </w:r>
    </w:p>
    <w:p>
      <w:pPr>
        <w:pStyle w:val="FirstParagraph"/>
      </w:pPr>
      <w:r>
        <w:rPr>
          <w:rFonts w:hint="eastAsia"/>
        </w:rPr>
        <w:t xml:space="preserve">答：此题不需要作答！仅作提示！</w:t>
      </w:r>
    </w:p>
    <w:bookmarkEnd w:id="35"/>
    <w:bookmarkStart w:id="41" w:name="题目3eviews制图"/>
    <w:p>
      <w:pPr>
        <w:pStyle w:val="2"/>
      </w:pPr>
      <w:r>
        <w:t xml:space="preserve">4.3 </w:t>
      </w:r>
      <w:r>
        <w:rPr>
          <w:rFonts w:hint="eastAsia"/>
        </w:rPr>
        <w:t xml:space="preserve">题目3：Eviews制图</w:t>
      </w:r>
    </w:p>
    <w:p>
      <w:pPr>
        <w:pStyle w:val="FirstParagraph"/>
      </w:pPr>
      <w:r>
        <w:rPr>
          <w:rFonts w:hint="eastAsia"/>
        </w:rPr>
        <w:t xml:space="preserve">（1）利用Eviews将</w:t>
      </w:r>
      <m:oMath>
        <m:d>
          <m:dPr>
            <m:begChr m:val="("/>
            <m:sepChr m:val=""/>
            <m:endChr m:val=")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</m:oMath>
      <w:r>
        <w:rPr>
          <w:rFonts w:hint="eastAsia"/>
        </w:rPr>
        <w:t xml:space="preserve">数据绘制</w:t>
      </w:r>
      <w:r>
        <w:rPr>
          <w:rFonts w:hint="eastAsia"/>
          <w:b/>
          <w:bCs/>
        </w:rPr>
        <w:t xml:space="preserve">散点图</w:t>
      </w:r>
      <w:r>
        <w:rPr>
          <w:rFonts w:hint="eastAsia"/>
        </w:rPr>
        <w:t xml:space="preserve">（scatter）。，并将EViews绘图对象（graph</w:t>
      </w:r>
      <w:r>
        <w:drawing>
          <wp:inline>
            <wp:extent cx="152400" cy="1524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../pic/object/Graph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）保存且命名为</w:t>
      </w:r>
      <w:r>
        <w:rPr>
          <w:rStyle w:val="VerbatimChar"/>
        </w:rPr>
        <w:t xml:space="preserve">graph_scatter_xy</w:t>
      </w:r>
      <w:r>
        <w:rPr>
          <w:rFonts w:hint="eastAsia"/>
        </w:rPr>
        <w:t xml:space="preserve">。最后将EViews绘图结果截图或复制到word下面空白处。</w:t>
      </w:r>
    </w:p>
    <w:p>
      <w:pPr>
        <w:pStyle w:val="a9"/>
      </w:pPr>
      <w:r>
        <w:rPr>
          <w:rFonts w:hint="eastAsia"/>
          <w:b/>
          <w:bCs/>
        </w:rPr>
        <w:t xml:space="preserve">温馨提示</w:t>
      </w:r>
      <w:r>
        <w:rPr>
          <w:rFonts w:hint="eastAsia"/>
        </w:rPr>
        <w:t xml:space="preserve">：在Eviews中精修美化图形。</w:t>
      </w:r>
    </w:p>
    <w:p>
      <w:pPr>
        <w:pStyle w:val="FirstParagraph"/>
      </w:pPr>
      <w:r>
        <w:rPr>
          <w:rFonts w:hint="eastAsia"/>
        </w:rPr>
        <w:t xml:space="preserve">答：数据的散点图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rPr>
          <w:rFonts w:hint="eastAsia"/>
        </w:rPr>
        <w:t xml:space="preserve">（2）对残差序列</w:t>
      </w:r>
      <m:oMath>
        <m:sSub>
          <m:e>
            <m:r>
              <m:t>e</m:t>
            </m:r>
          </m:e>
          <m:sub>
            <m:r>
              <m:t>i</m:t>
            </m:r>
          </m:sub>
        </m:sSub>
      </m:oMath>
      <w:r>
        <w:rPr>
          <w:rFonts w:hint="eastAsia"/>
        </w:rPr>
        <w:t xml:space="preserve">绘制</w:t>
      </w:r>
      <w:r>
        <w:rPr>
          <w:rFonts w:hint="eastAsia"/>
          <w:b/>
          <w:bCs/>
        </w:rPr>
        <w:t xml:space="preserve">线图</w:t>
      </w:r>
      <w:r>
        <w:t xml:space="preserve">(line </w:t>
      </w:r>
      <w:r>
        <w:rPr>
          <w:rFonts w:hint="eastAsia"/>
        </w:rPr>
        <w:t xml:space="preserve">plot)，并将EViews绘图对象（graph</w:t>
      </w:r>
      <w:r>
        <w:drawing>
          <wp:inline>
            <wp:extent cx="152400" cy="1524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../pic/object/Graph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）保存且命名为</w:t>
      </w:r>
      <w:r>
        <w:rPr>
          <w:rStyle w:val="VerbatimChar"/>
        </w:rPr>
        <w:t xml:space="preserve">graph_line_ei</w:t>
      </w:r>
      <w:r>
        <w:rPr>
          <w:rFonts w:hint="eastAsia"/>
        </w:rPr>
        <w:t xml:space="preserve">。最后将EViews绘图结果截图或复制到word下面空白处。</w:t>
      </w:r>
    </w:p>
    <w:p>
      <w:pPr>
        <w:pStyle w:val="a9"/>
      </w:pPr>
      <w:r>
        <w:rPr>
          <w:rFonts w:hint="eastAsia"/>
          <w:b/>
          <w:bCs/>
        </w:rPr>
        <w:t xml:space="preserve">温馨提示</w:t>
      </w:r>
      <w:r>
        <w:rPr>
          <w:rFonts w:hint="eastAsia"/>
        </w:rPr>
        <w:t xml:space="preserve">：在Eviews中精修美化图形。</w:t>
      </w:r>
    </w:p>
    <w:p>
      <w:pPr>
        <w:pStyle w:val="FirstParagraph"/>
      </w:pPr>
      <w:r>
        <w:rPr>
          <w:rFonts w:hint="eastAsia"/>
        </w:rPr>
        <w:t xml:space="preserve">答：残差的线图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bookmarkEnd w:id="41"/>
    <w:bookmarkStart w:id="54" w:name="题目4构建几个重要变量对象"/>
    <w:p>
      <w:pPr>
        <w:pStyle w:val="2"/>
      </w:pPr>
      <w:r>
        <w:t xml:space="preserve">4.4 </w:t>
      </w:r>
      <w:r>
        <w:rPr>
          <w:rFonts w:hint="eastAsia"/>
        </w:rPr>
        <w:t xml:space="preserve">题目4：构建几个重要变量对象</w:t>
      </w:r>
    </w:p>
    <w:p>
      <w:pPr>
        <w:pStyle w:val="FirstParagraph"/>
      </w:pPr>
      <w:r>
        <w:rPr>
          <w:rFonts w:hint="eastAsia"/>
        </w:rPr>
        <w:t xml:space="preserve">（1）请在EViews中，创建样本数</w:t>
      </w:r>
      <m:oMath>
        <m:r>
          <m:t>n</m:t>
        </m:r>
      </m:oMath>
      <w:r>
        <w:rPr>
          <w:rFonts w:hint="eastAsia"/>
        </w:rPr>
        <w:t xml:space="preserve">标量对象（Scalar</w:t>
      </w:r>
      <w:r>
        <w:drawing>
          <wp:inline>
            <wp:extent cx="152400" cy="152400"/>
            <wp:effectExtent b="0" l="0" r="0" t="0"/>
            <wp:docPr descr="" title="" id="43" name="Picture"/>
            <a:graphic>
              <a:graphicData uri="http://schemas.openxmlformats.org/drawingml/2006/picture">
                <pic:pic>
                  <pic:nvPicPr>
                    <pic:cNvPr descr="../pic/object/Scalar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），保存并命名为</w:t>
      </w:r>
      <w:r>
        <w:rPr>
          <w:rStyle w:val="VerbatimChar"/>
        </w:rPr>
        <w:t xml:space="preserve">n</w:t>
      </w:r>
      <w:r>
        <w:t xml:space="preserve">。</w:t>
      </w:r>
    </w:p>
    <w:p>
      <w:pPr>
        <w:pStyle w:val="a9"/>
      </w:pPr>
      <w:r>
        <w:rPr>
          <w:rFonts w:hint="eastAsia"/>
          <w:b/>
          <w:bCs/>
        </w:rPr>
        <w:t xml:space="preserve">温馨提示</w:t>
      </w:r>
      <w:r>
        <w:rPr>
          <w:rFonts w:hint="eastAsia"/>
        </w:rPr>
        <w:t xml:space="preserve">：可以在EViews命令窗口中使用代码</w:t>
      </w:r>
      <w:r>
        <w:rPr>
          <w:rStyle w:val="VerbatimChar"/>
        </w:rPr>
        <w:t xml:space="preserve">scalar n=@obs(x_upr)</w:t>
      </w:r>
      <w:r>
        <w:t xml:space="preserve">。</w:t>
      </w:r>
    </w:p>
    <w:p>
      <w:pPr>
        <w:pStyle w:val="FirstParagraph"/>
      </w:pPr>
      <w:r>
        <w:rPr>
          <w:rFonts w:hint="eastAsia"/>
        </w:rPr>
        <w:t xml:space="preserve">答：此题不需要作答，完成指定操作并确保正确即可！</w:t>
      </w:r>
    </w:p>
    <w:p>
      <w:pPr>
        <w:pStyle w:val="a0"/>
      </w:pPr>
      <w:r>
        <w:br/>
      </w:r>
    </w:p>
    <w:p>
      <w:pPr>
        <w:pStyle w:val="a0"/>
      </w:pPr>
      <w:r>
        <w:rPr>
          <w:rFonts w:hint="eastAsia"/>
        </w:rPr>
        <w:t xml:space="preserve">（2）请在EViews中，分别创建：因变量</w:t>
      </w:r>
      <m:oMath>
        <m:sSub>
          <m:e>
            <m:r>
              <m:t>Y</m:t>
            </m:r>
          </m:e>
          <m:sub>
            <m:r>
              <m:t>i</m:t>
            </m:r>
          </m:sub>
        </m:sSub>
      </m:oMath>
      <w:r>
        <w:rPr>
          <w:rFonts w:hint="eastAsia"/>
        </w:rPr>
        <w:t xml:space="preserve">均值的标量对象（Scalar</w:t>
      </w:r>
      <w:r>
        <w:drawing>
          <wp:inline>
            <wp:extent cx="152400" cy="152400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../pic/object/Scalar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），保存并命名为</w:t>
      </w:r>
      <w:r>
        <w:rPr>
          <w:rStyle w:val="VerbatimChar"/>
        </w:rPr>
        <w:t xml:space="preserve">y_avr_scl</w:t>
      </w:r>
      <w:r>
        <w:rPr>
          <w:rFonts w:hint="eastAsia"/>
        </w:rPr>
        <w:t xml:space="preserve">。以及因变量</w:t>
      </w:r>
      <m:oMath>
        <m:sSub>
          <m:e>
            <m:r>
              <m:t>Y</m:t>
            </m:r>
          </m:e>
          <m:sub>
            <m:r>
              <m:t>i</m:t>
            </m:r>
          </m:sub>
        </m:sSub>
      </m:oMath>
      <w:r>
        <w:rPr>
          <w:rFonts w:hint="eastAsia"/>
        </w:rPr>
        <w:t xml:space="preserve">均值的序列对象（Scalar</w:t>
      </w:r>
      <w:r>
        <w:drawing>
          <wp:inline>
            <wp:extent cx="152400" cy="152400"/>
            <wp:effectExtent b="0" l="0" r="0" t="0"/>
            <wp:docPr descr="" title="" id="48" name="Picture"/>
            <a:graphic>
              <a:graphicData uri="http://schemas.openxmlformats.org/drawingml/2006/picture">
                <pic:pic>
                  <pic:nvPicPr>
                    <pic:cNvPr descr="../pic/object/Series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），保存并命名为</w:t>
      </w:r>
      <w:r>
        <w:rPr>
          <w:rStyle w:val="VerbatimChar"/>
        </w:rPr>
        <w:t xml:space="preserve">y_avr_ser</w:t>
      </w:r>
      <w:r>
        <w:t xml:space="preserve">。</w:t>
      </w:r>
    </w:p>
    <w:p>
      <w:pPr>
        <w:pStyle w:val="a9"/>
      </w:pPr>
      <w:r>
        <w:rPr>
          <w:rFonts w:hint="eastAsia"/>
          <w:b/>
          <w:bCs/>
        </w:rPr>
        <w:t xml:space="preserve">温馨提示</w:t>
      </w:r>
      <w:r>
        <w:rPr>
          <w:rFonts w:hint="eastAsia"/>
        </w:rPr>
        <w:t xml:space="preserve">：可以在EViews命令窗口中使用代码</w:t>
      </w:r>
      <w:r>
        <w:rPr>
          <w:rStyle w:val="VerbatimChar"/>
        </w:rPr>
        <w:t xml:space="preserve">scalar y_avr_scl=@mean(y_upr)</w:t>
      </w:r>
      <w:r>
        <w:rPr>
          <w:rFonts w:hint="eastAsia"/>
        </w:rPr>
        <w:t xml:space="preserve">，以及代码</w:t>
      </w:r>
      <w:r>
        <w:rPr>
          <w:rStyle w:val="VerbatimChar"/>
        </w:rPr>
        <w:t xml:space="preserve">series y_avr_ser=@mean(y_upr)</w:t>
      </w:r>
      <w:r>
        <w:t xml:space="preserve">。</w:t>
      </w:r>
    </w:p>
    <w:p>
      <w:pPr>
        <w:pStyle w:val="FirstParagraph"/>
      </w:pPr>
      <w:r>
        <w:rPr>
          <w:rFonts w:hint="eastAsia"/>
        </w:rPr>
        <w:t xml:space="preserve">答：此题不需要作答，完成指定操作并确保正确即可！</w:t>
      </w:r>
    </w:p>
    <w:p>
      <w:pPr>
        <w:pStyle w:val="a0"/>
      </w:pPr>
      <w:r>
        <w:br/>
      </w:r>
    </w:p>
    <w:p>
      <w:pPr>
        <w:pStyle w:val="a0"/>
      </w:pPr>
      <w:r>
        <w:rPr>
          <w:rFonts w:hint="eastAsia"/>
        </w:rPr>
        <w:t xml:space="preserve">（3）请在EViews中，分别创建：因变量</w:t>
      </w:r>
      <m:oMath>
        <m:sSub>
          <m:e>
            <m:r>
              <m:t>X</m:t>
            </m:r>
          </m:e>
          <m:sub>
            <m:r>
              <m:t>i</m:t>
            </m:r>
          </m:sub>
        </m:sSub>
      </m:oMath>
      <w:r>
        <w:rPr>
          <w:rFonts w:hint="eastAsia"/>
        </w:rPr>
        <w:t xml:space="preserve">均值的标量对象（Scalar</w:t>
      </w:r>
      <w:r>
        <w:drawing>
          <wp:inline>
            <wp:extent cx="152400" cy="152400"/>
            <wp:effectExtent b="0" l="0" r="0" t="0"/>
            <wp:docPr descr="" title="" id="50" name="Picture"/>
            <a:graphic>
              <a:graphicData uri="http://schemas.openxmlformats.org/drawingml/2006/picture">
                <pic:pic>
                  <pic:nvPicPr>
                    <pic:cNvPr descr="../pic/object/Scalar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），保存并命名为</w:t>
      </w:r>
      <w:r>
        <w:rPr>
          <w:rStyle w:val="VerbatimChar"/>
        </w:rPr>
        <w:t xml:space="preserve">x_avr_scl</w:t>
      </w:r>
      <w:r>
        <w:rPr>
          <w:rFonts w:hint="eastAsia"/>
        </w:rPr>
        <w:t xml:space="preserve">。以及因变量</w:t>
      </w:r>
      <m:oMath>
        <m:sSub>
          <m:e>
            <m:r>
              <m:t>X</m:t>
            </m:r>
          </m:e>
          <m:sub>
            <m:r>
              <m:t>i</m:t>
            </m:r>
          </m:sub>
        </m:sSub>
      </m:oMath>
      <w:r>
        <w:rPr>
          <w:rFonts w:hint="eastAsia"/>
        </w:rPr>
        <w:t xml:space="preserve">均值的序列对象（Scalar</w:t>
      </w:r>
      <w:r>
        <w:drawing>
          <wp:inline>
            <wp:extent cx="152400" cy="152400"/>
            <wp:effectExtent b="0" l="0" r="0" t="0"/>
            <wp:docPr descr="" title="" id="52" name="Picture"/>
            <a:graphic>
              <a:graphicData uri="http://schemas.openxmlformats.org/drawingml/2006/picture">
                <pic:pic>
                  <pic:nvPicPr>
                    <pic:cNvPr descr="../pic/object/Series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），保存并命名为</w:t>
      </w:r>
      <w:r>
        <w:rPr>
          <w:rStyle w:val="VerbatimChar"/>
        </w:rPr>
        <w:t xml:space="preserve">x_avr_ser</w:t>
      </w:r>
      <w:r>
        <w:t xml:space="preserve">。</w:t>
      </w:r>
    </w:p>
    <w:p>
      <w:pPr>
        <w:pStyle w:val="a9"/>
      </w:pPr>
      <w:r>
        <w:rPr>
          <w:rFonts w:hint="eastAsia"/>
          <w:b/>
          <w:bCs/>
        </w:rPr>
        <w:t xml:space="preserve">温馨提示</w:t>
      </w:r>
      <w:r>
        <w:rPr>
          <w:rFonts w:hint="eastAsia"/>
        </w:rPr>
        <w:t xml:space="preserve">：可以在EViews命令窗口中使用代码。</w:t>
      </w:r>
    </w:p>
    <w:p>
      <w:pPr>
        <w:pStyle w:val="FirstParagraph"/>
      </w:pPr>
      <w:r>
        <w:rPr>
          <w:rFonts w:hint="eastAsia"/>
        </w:rPr>
        <w:t xml:space="preserve">答：此题不需要作答，完成指定操作并确保正确即可！</w:t>
      </w:r>
    </w:p>
    <w:p>
      <w:pPr>
        <w:pStyle w:val="a0"/>
      </w:pPr>
      <w:r>
        <w:br/>
      </w:r>
    </w:p>
    <w:bookmarkEnd w:id="54"/>
    <w:bookmarkStart w:id="86" w:name="题目5计算表ff和ff"/>
    <w:p>
      <w:pPr>
        <w:pStyle w:val="2"/>
      </w:pPr>
      <w:r>
        <w:t xml:space="preserve">4.5 </w:t>
      </w:r>
      <w:r>
        <w:rPr>
          <w:rFonts w:hint="eastAsia"/>
        </w:rPr>
        <w:t xml:space="preserve">题目5：计算表FF和ff</w:t>
      </w:r>
    </w:p>
    <w:p>
      <w:pPr>
        <w:pStyle w:val="FirstParagraph"/>
      </w:pPr>
      <w:r>
        <w:rPr>
          <w:rFonts w:hint="eastAsia"/>
        </w:rPr>
        <w:t xml:space="preserve">为了进行后续的计算工作，我们需要得到计算表FF和ff。请分别要要求完成下列步骤的操作。</w:t>
      </w:r>
    </w:p>
    <w:p>
      <w:pPr>
        <w:pStyle w:val="a0"/>
      </w:pPr>
      <w:r>
        <w:rPr>
          <w:rFonts w:hint="eastAsia"/>
          <w:b/>
          <w:bCs/>
        </w:rPr>
        <w:t xml:space="preserve">温馨提示</w:t>
      </w:r>
      <w:r>
        <w:rPr>
          <w:rFonts w:hint="eastAsia"/>
        </w:rPr>
        <w:t xml:space="preserve">：EViews计算过程中，产生的EViews对象的命名规则和命名参考，请参照前面提供的</w:t>
      </w:r>
      <w:r>
        <w:t xml:space="preserve"> </w:t>
      </w:r>
      <w:hyperlink w:anchor="tbl-remark">
        <w:r>
          <w:rPr>
            <w:rStyle w:val="ae"/>
            <w:rFonts w:hint="eastAsia"/>
          </w:rPr>
          <w:t xml:space="preserve">表</w:t>
        </w:r>
        <w:r>
          <w:rPr>
            <w:rStyle w:val="ae"/>
          </w:rPr>
          <w:t xml:space="preserve"> 1</w:t>
        </w:r>
      </w:hyperlink>
      <w:r>
        <w:t xml:space="preserve"> </w:t>
      </w:r>
      <w:r>
        <w:rPr>
          <w:rFonts w:hint="eastAsia"/>
        </w:rPr>
        <w:t xml:space="preserve">和</w:t>
      </w:r>
      <w:r>
        <w:t xml:space="preserve"> </w:t>
      </w:r>
      <w:hyperlink w:anchor="tbl-obj-rename">
        <w:r>
          <w:rPr>
            <w:rStyle w:val="ae"/>
            <w:rFonts w:hint="eastAsia"/>
          </w:rPr>
          <w:t xml:space="preserve">表</w:t>
        </w:r>
        <w:r>
          <w:rPr>
            <w:rStyle w:val="ae"/>
          </w:rPr>
          <w:t xml:space="preserve"> 2</w:t>
        </w:r>
      </w:hyperlink>
      <w:r>
        <w:rPr>
          <w:rFonts w:hint="eastAsia"/>
        </w:rPr>
        <w:t xml:space="preserve">。后续的所有题目都应如此！后面不再提示此条！</w:t>
      </w:r>
    </w:p>
    <w:p>
      <w:pPr>
        <w:pStyle w:val="a0"/>
      </w:pPr>
      <w:r>
        <w:rPr>
          <w:rFonts w:hint="eastAsia"/>
        </w:rPr>
        <w:t xml:space="preserve">（1）请在EViews中，分别创建</w:t>
      </w:r>
      <m:oMath>
        <m:sSub>
          <m:e>
            <m:r>
              <m:t>X</m:t>
            </m:r>
          </m:e>
          <m:sub>
            <m:r>
              <m:t>i</m:t>
            </m:r>
          </m:sub>
        </m:sSub>
        <m:r>
          <m:rPr>
            <m:sty m:val="p"/>
          </m:rPr>
          <m:t>;</m:t>
        </m:r>
        <m:sSub>
          <m:e>
            <m:r>
              <m:t>Y</m:t>
            </m:r>
          </m:e>
          <m:sub>
            <m:r>
              <m:t>i</m:t>
            </m:r>
          </m:sub>
        </m:sSub>
        <m:r>
          <m:rPr>
            <m:sty m:val="p"/>
          </m:rPr>
          <m:t>;</m:t>
        </m:r>
        <m:sSubSup>
          <m:e>
            <m:r>
              <m:t>X</m:t>
            </m:r>
          </m:e>
          <m:sub>
            <m:r>
              <m:t>i</m:t>
            </m:r>
          </m:sub>
          <m:sup>
            <m:r>
              <m:t>2</m:t>
            </m:r>
          </m:sup>
        </m:sSubSup>
        <m:r>
          <m:rPr>
            <m:sty m:val="p"/>
          </m:rPr>
          <m:t>;</m:t>
        </m:r>
        <m:sSubSup>
          <m:e>
            <m:r>
              <m:t>Y</m:t>
            </m:r>
          </m:e>
          <m:sub>
            <m:r>
              <m:t>i</m:t>
            </m:r>
          </m:sub>
          <m:sup>
            <m:r>
              <m:t>2</m:t>
            </m:r>
          </m:sup>
        </m:sSubSup>
        <m:r>
          <m:rPr>
            <m:sty m:val="p"/>
          </m:rPr>
          <m:t>;</m:t>
        </m:r>
        <m:sSub>
          <m:e>
            <m:r>
              <m:t>X</m:t>
            </m:r>
          </m:e>
          <m:sub>
            <m:r>
              <m:t>i</m:t>
            </m:r>
          </m:sub>
        </m:sSub>
        <m:sSub>
          <m:e>
            <m:r>
              <m:t>Y</m:t>
            </m:r>
          </m:e>
          <m:sub>
            <m:r>
              <m:t>i</m:t>
            </m:r>
          </m:sub>
        </m:sSub>
      </m:oMath>
      <w:r>
        <w:rPr>
          <w:rFonts w:hint="eastAsia"/>
        </w:rPr>
        <w:t xml:space="preserve">的FF序列对象（Series</w:t>
      </w:r>
      <w:r>
        <w:drawing>
          <wp:inline>
            <wp:extent cx="152400" cy="152400"/>
            <wp:effectExtent b="0" l="0" r="0" t="0"/>
            <wp:docPr descr="" title="" id="55" name="Picture"/>
            <a:graphic>
              <a:graphicData uri="http://schemas.openxmlformats.org/drawingml/2006/picture">
                <pic:pic>
                  <pic:nvPicPr>
                    <pic:cNvPr descr="../pic/object/Series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），保存并分别命名为：</w:t>
      </w:r>
      <w:r>
        <w:drawing>
          <wp:inline>
            <wp:extent cx="152400" cy="152400"/>
            <wp:effectExtent b="0" l="0" r="0" t="0"/>
            <wp:docPr descr="" title="" id="57" name="Picture"/>
            <a:graphic>
              <a:graphicData uri="http://schemas.openxmlformats.org/drawingml/2006/picture">
                <pic:pic>
                  <pic:nvPicPr>
                    <pic:cNvPr descr="../pic/object/Series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x_upr、</w:t>
      </w:r>
      <w:r>
        <w:drawing>
          <wp:inline>
            <wp:extent cx="152400" cy="152400"/>
            <wp:effectExtent b="0" l="0" r="0" t="0"/>
            <wp:docPr descr="" title="" id="59" name="Picture"/>
            <a:graphic>
              <a:graphicData uri="http://schemas.openxmlformats.org/drawingml/2006/picture">
                <pic:pic>
                  <pic:nvPicPr>
                    <pic:cNvPr descr="../pic/object/Series.png" id="60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y_upr、</w:t>
      </w:r>
      <w:r>
        <w:drawing>
          <wp:inline>
            <wp:extent cx="152400" cy="152400"/>
            <wp:effectExtent b="0" l="0" r="0" t="0"/>
            <wp:docPr descr="" title="" id="61" name="Picture"/>
            <a:graphic>
              <a:graphicData uri="http://schemas.openxmlformats.org/drawingml/2006/picture">
                <pic:pic>
                  <pic:nvPicPr>
                    <pic:cNvPr descr="../pic/object/Series.png" id="62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x_upr_sqr、</w:t>
      </w:r>
      <w:r>
        <w:drawing>
          <wp:inline>
            <wp:extent cx="152400" cy="152400"/>
            <wp:effectExtent b="0" l="0" r="0" t="0"/>
            <wp:docPr descr="" title="" id="63" name="Picture"/>
            <a:graphic>
              <a:graphicData uri="http://schemas.openxmlformats.org/drawingml/2006/picture">
                <pic:pic>
                  <pic:nvPicPr>
                    <pic:cNvPr descr="../pic/object/Series.png" id="64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y_upr_sqr、</w:t>
      </w:r>
      <w:r>
        <w:drawing>
          <wp:inline>
            <wp:extent cx="152400" cy="152400"/>
            <wp:effectExtent b="0" l="0" r="0" t="0"/>
            <wp:docPr descr="" title="" id="65" name="Picture"/>
            <a:graphic>
              <a:graphicData uri="http://schemas.openxmlformats.org/drawingml/2006/picture">
                <pic:pic>
                  <pic:nvPicPr>
                    <pic:cNvPr descr="../pic/object/Series.png" id="66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xy_upr。</w:t>
      </w:r>
    </w:p>
    <w:p>
      <w:pPr>
        <w:pStyle w:val="a9"/>
      </w:pPr>
      <w:r>
        <w:rPr>
          <w:rFonts w:hint="eastAsia"/>
          <w:b/>
          <w:bCs/>
        </w:rPr>
        <w:t xml:space="preserve">温馨提示</w:t>
      </w:r>
      <w:r>
        <w:rPr>
          <w:rFonts w:hint="eastAsia"/>
        </w:rPr>
        <w:t xml:space="preserve">：可以在EViews命令窗口中使用代码操作。</w:t>
      </w:r>
    </w:p>
    <w:p>
      <w:pPr>
        <w:pStyle w:val="FirstParagraph"/>
      </w:pPr>
      <w:r>
        <w:rPr>
          <w:rFonts w:hint="eastAsia"/>
        </w:rPr>
        <w:t xml:space="preserve">答：此题不需要作答，完成指定操作并确保正确即可！</w:t>
      </w:r>
    </w:p>
    <w:p>
      <w:pPr>
        <w:pStyle w:val="a0"/>
      </w:pPr>
      <w:r>
        <w:br/>
      </w:r>
    </w:p>
    <w:p>
      <w:pPr>
        <w:pStyle w:val="a0"/>
      </w:pPr>
      <w:r>
        <w:rPr>
          <w:rFonts w:hint="eastAsia"/>
        </w:rPr>
        <w:t xml:space="preserve">（2）请在EViews中，分别创建</w:t>
      </w:r>
      <m:oMath>
        <m:sSub>
          <m:e>
            <m:r>
              <m:t>x</m:t>
            </m:r>
          </m:e>
          <m:sub>
            <m:r>
              <m:t>i</m:t>
            </m:r>
          </m:sub>
        </m:sSub>
        <m:r>
          <m:rPr>
            <m:sty m:val="p"/>
          </m:rPr>
          <m:t>;</m:t>
        </m:r>
        <m:sSub>
          <m:e>
            <m:r>
              <m:t>y</m:t>
            </m:r>
          </m:e>
          <m:sub>
            <m:r>
              <m:t>i</m:t>
            </m:r>
          </m:sub>
        </m:sSub>
        <m:r>
          <m:rPr>
            <m:sty m:val="p"/>
          </m:rPr>
          <m:t>;</m:t>
        </m:r>
        <m:sSubSup>
          <m:e>
            <m:r>
              <m:t>x</m:t>
            </m:r>
          </m:e>
          <m:sub>
            <m:r>
              <m:t>i</m:t>
            </m:r>
          </m:sub>
          <m:sup>
            <m:r>
              <m:t>2</m:t>
            </m:r>
          </m:sup>
        </m:sSubSup>
        <m:r>
          <m:rPr>
            <m:sty m:val="p"/>
          </m:rPr>
          <m:t>;</m:t>
        </m:r>
        <m:sSubSup>
          <m:e>
            <m:r>
              <m:t>y</m:t>
            </m:r>
          </m:e>
          <m:sub>
            <m:r>
              <m:t>i</m:t>
            </m:r>
          </m:sub>
          <m:sup>
            <m:r>
              <m:t>2</m:t>
            </m:r>
          </m:sup>
        </m:sSubSup>
        <m:r>
          <m:rPr>
            <m:sty m:val="p"/>
          </m:rPr>
          <m:t>;</m:t>
        </m:r>
        <m:sSub>
          <m:e>
            <m:r>
              <m:t>x</m:t>
            </m:r>
          </m:e>
          <m:sub>
            <m:r>
              <m:t>i</m:t>
            </m:r>
          </m:sub>
        </m:sSub>
        <m:sSub>
          <m:e>
            <m:r>
              <m:t>y</m:t>
            </m:r>
          </m:e>
          <m:sub>
            <m:r>
              <m:t>i</m:t>
            </m:r>
          </m:sub>
        </m:sSub>
      </m:oMath>
      <w:r>
        <w:rPr>
          <w:rFonts w:hint="eastAsia"/>
        </w:rPr>
        <w:t xml:space="preserve">的ff序列对象（Series</w:t>
      </w:r>
      <w:r>
        <w:drawing>
          <wp:inline>
            <wp:extent cx="152400" cy="152400"/>
            <wp:effectExtent b="0" l="0" r="0" t="0"/>
            <wp:docPr descr="" title="" id="67" name="Picture"/>
            <a:graphic>
              <a:graphicData uri="http://schemas.openxmlformats.org/drawingml/2006/picture">
                <pic:pic>
                  <pic:nvPicPr>
                    <pic:cNvPr descr="../pic/object/Series.png" id="68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），保存并分别命名为：</w:t>
      </w:r>
      <w:r>
        <w:drawing>
          <wp:inline>
            <wp:extent cx="152400" cy="152400"/>
            <wp:effectExtent b="0" l="0" r="0" t="0"/>
            <wp:docPr descr="" title="" id="69" name="Picture"/>
            <a:graphic>
              <a:graphicData uri="http://schemas.openxmlformats.org/drawingml/2006/picture">
                <pic:pic>
                  <pic:nvPicPr>
                    <pic:cNvPr descr="../pic/object/Series.png" id="70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x_lwr、</w:t>
      </w:r>
      <w:r>
        <w:drawing>
          <wp:inline>
            <wp:extent cx="152400" cy="152400"/>
            <wp:effectExtent b="0" l="0" r="0" t="0"/>
            <wp:docPr descr="" title="" id="71" name="Picture"/>
            <a:graphic>
              <a:graphicData uri="http://schemas.openxmlformats.org/drawingml/2006/picture">
                <pic:pic>
                  <pic:nvPicPr>
                    <pic:cNvPr descr="../pic/object/Series.png" id="72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y_lwr、</w:t>
      </w:r>
      <w:r>
        <w:drawing>
          <wp:inline>
            <wp:extent cx="152400" cy="152400"/>
            <wp:effectExtent b="0" l="0" r="0" t="0"/>
            <wp:docPr descr="" title="" id="73" name="Picture"/>
            <a:graphic>
              <a:graphicData uri="http://schemas.openxmlformats.org/drawingml/2006/picture">
                <pic:pic>
                  <pic:nvPicPr>
                    <pic:cNvPr descr="../pic/object/Series.png" id="74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x_lwr_sqr、</w:t>
      </w:r>
      <w:r>
        <w:drawing>
          <wp:inline>
            <wp:extent cx="152400" cy="152400"/>
            <wp:effectExtent b="0" l="0" r="0" t="0"/>
            <wp:docPr descr="" title="" id="75" name="Picture"/>
            <a:graphic>
              <a:graphicData uri="http://schemas.openxmlformats.org/drawingml/2006/picture">
                <pic:pic>
                  <pic:nvPicPr>
                    <pic:cNvPr descr="../pic/object/Series.png" id="76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y_lwr_sqr、</w:t>
      </w:r>
      <w:r>
        <w:drawing>
          <wp:inline>
            <wp:extent cx="152400" cy="152400"/>
            <wp:effectExtent b="0" l="0" r="0" t="0"/>
            <wp:docPr descr="" title="" id="77" name="Picture"/>
            <a:graphic>
              <a:graphicData uri="http://schemas.openxmlformats.org/drawingml/2006/picture">
                <pic:pic>
                  <pic:nvPicPr>
                    <pic:cNvPr descr="../pic/object/Series.png" id="78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xy_lwr。</w:t>
      </w:r>
    </w:p>
    <w:p>
      <w:pPr>
        <w:pStyle w:val="a9"/>
      </w:pPr>
      <w:r>
        <w:rPr>
          <w:rFonts w:hint="eastAsia"/>
          <w:b/>
          <w:bCs/>
        </w:rPr>
        <w:t xml:space="preserve">温馨提示</w:t>
      </w:r>
      <w:r>
        <w:rPr>
          <w:rFonts w:hint="eastAsia"/>
        </w:rPr>
        <w:t xml:space="preserve">：可以在EViews命令窗口中使用代码操作。</w:t>
      </w:r>
    </w:p>
    <w:p>
      <w:pPr>
        <w:pStyle w:val="FirstParagraph"/>
      </w:pPr>
      <w:r>
        <w:rPr>
          <w:rFonts w:hint="eastAsia"/>
        </w:rPr>
        <w:t xml:space="preserve">答：此题不需要作答，完成指定操作并确保正确即可！</w:t>
      </w:r>
    </w:p>
    <w:p>
      <w:pPr>
        <w:pStyle w:val="a0"/>
      </w:pPr>
      <w:r>
        <w:br/>
      </w:r>
    </w:p>
    <w:p>
      <w:pPr>
        <w:pStyle w:val="a0"/>
      </w:pPr>
      <w:r>
        <w:rPr>
          <w:rFonts w:hint="eastAsia"/>
        </w:rPr>
        <w:t xml:space="preserve">（3）在Eviews软件中，以组对象（Group</w:t>
      </w:r>
      <w:r>
        <w:drawing>
          <wp:inline>
            <wp:extent cx="152400" cy="152400"/>
            <wp:effectExtent b="0" l="0" r="0" t="0"/>
            <wp:docPr descr="" title="" id="80" name="Picture"/>
            <a:graphic>
              <a:graphicData uri="http://schemas.openxmlformats.org/drawingml/2006/picture">
                <pic:pic>
                  <pic:nvPicPr>
                    <pic:cNvPr descr="../pic/object/Group.png" id="81" name="Picture"/>
                    <pic:cNvPicPr>
                      <a:picLocks noChangeArrowheads="1" noChangeAspect="1"/>
                    </pic:cNvPicPr>
                  </pic:nvPicPr>
                  <pic:blipFill>
                    <a:blip r:embed="rId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）形式保存，分别命名为</w:t>
      </w:r>
      <w:r>
        <w:rPr>
          <w:rStyle w:val="VerbatimChar"/>
        </w:rPr>
        <w:t xml:space="preserve">group_ff_upr</w:t>
      </w:r>
      <w:r>
        <w:rPr>
          <w:rFonts w:hint="eastAsia"/>
        </w:rPr>
        <w:t xml:space="preserve">和</w:t>
      </w:r>
      <w:r>
        <w:rPr>
          <w:rStyle w:val="VerbatimChar"/>
        </w:rPr>
        <w:t xml:space="preserve">group_ff_lwr</w:t>
      </w:r>
      <w:r>
        <w:rPr>
          <w:rFonts w:hint="eastAsia"/>
        </w:rPr>
        <w:t xml:space="preserve">。最后分别截图到下列空白处。</w:t>
      </w:r>
    </w:p>
    <w:p>
      <w:pPr>
        <w:pStyle w:val="a0"/>
      </w:pPr>
      <w:r>
        <w:rPr>
          <w:rFonts w:hint="eastAsia"/>
        </w:rPr>
        <w:t xml:space="preserve">答1：FF的组对象（Group</w:t>
      </w:r>
      <w:r>
        <w:drawing>
          <wp:inline>
            <wp:extent cx="152400" cy="152400"/>
            <wp:effectExtent b="0" l="0" r="0" t="0"/>
            <wp:docPr descr="" title="" id="82" name="Picture"/>
            <a:graphic>
              <a:graphicData uri="http://schemas.openxmlformats.org/drawingml/2006/picture">
                <pic:pic>
                  <pic:nvPicPr>
                    <pic:cNvPr descr="../pic/object/Group.png" id="83" name="Picture"/>
                    <pic:cNvPicPr>
                      <a:picLocks noChangeArrowheads="1" noChangeAspect="1"/>
                    </pic:cNvPicPr>
                  </pic:nvPicPr>
                  <pic:blipFill>
                    <a:blip r:embed="rId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）</w:t>
      </w:r>
      <w:r>
        <w:rPr>
          <w:rStyle w:val="VerbatimChar"/>
        </w:rPr>
        <w:t xml:space="preserve">group_ff_upr</w:t>
      </w:r>
      <w:r>
        <w:rPr>
          <w:rFonts w:hint="eastAsia"/>
        </w:rPr>
        <w:t xml:space="preserve">的截图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rPr>
          <w:rFonts w:hint="eastAsia"/>
        </w:rPr>
        <w:t xml:space="preserve">答2：ff的组对象（Group</w:t>
      </w:r>
      <w:r>
        <w:drawing>
          <wp:inline>
            <wp:extent cx="152400" cy="152400"/>
            <wp:effectExtent b="0" l="0" r="0" t="0"/>
            <wp:docPr descr="" title="" id="84" name="Picture"/>
            <a:graphic>
              <a:graphicData uri="http://schemas.openxmlformats.org/drawingml/2006/picture">
                <pic:pic>
                  <pic:nvPicPr>
                    <pic:cNvPr descr="../pic/object/Group.png" id="85" name="Picture"/>
                    <pic:cNvPicPr>
                      <a:picLocks noChangeArrowheads="1" noChangeAspect="1"/>
                    </pic:cNvPicPr>
                  </pic:nvPicPr>
                  <pic:blipFill>
                    <a:blip r:embed="rId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）</w:t>
      </w:r>
      <w:r>
        <w:rPr>
          <w:rStyle w:val="VerbatimChar"/>
        </w:rPr>
        <w:t xml:space="preserve">group_ff_lwr</w:t>
      </w:r>
      <w:r>
        <w:rPr>
          <w:rFonts w:hint="eastAsia"/>
        </w:rPr>
        <w:t xml:space="preserve">的截图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bookmarkEnd w:id="86"/>
    <w:bookmarkStart w:id="87" w:name="题目6计算回归系数"/>
    <w:p>
      <w:pPr>
        <w:pStyle w:val="2"/>
      </w:pPr>
      <w:r>
        <w:t xml:space="preserve">4.6 </w:t>
      </w:r>
      <w:r>
        <w:rPr>
          <w:rFonts w:hint="eastAsia"/>
        </w:rPr>
        <w:t xml:space="preserve">题目6：计算回归系数</w:t>
      </w:r>
    </w:p>
    <w:p>
      <w:pPr>
        <w:pStyle w:val="FirstParagraph"/>
      </w:pPr>
      <w:r>
        <w:rPr>
          <w:rFonts w:hint="eastAsia"/>
        </w:rPr>
        <w:t xml:space="preserve">根据所给数据，利用Eviews软件，计算直线回归方程的回归系数。请在下面空白处写出公式、主要计算过程和计算结果；</w:t>
      </w:r>
    </w:p>
    <w:p>
      <w:pPr>
        <w:pStyle w:val="a0"/>
      </w:pPr>
      <w:r>
        <w:rPr>
          <w:rFonts w:hint="eastAsia"/>
          <w:b/>
          <w:bCs/>
        </w:rPr>
        <w:t xml:space="preserve">温馨提示</w:t>
      </w:r>
      <w:r>
        <w:rPr>
          <w:rFonts w:hint="eastAsia"/>
        </w:rPr>
        <w:t xml:space="preserve">：（0）EViews命令窗口中可以使用代码</w:t>
      </w:r>
      <w:r>
        <w:rPr>
          <w:rStyle w:val="VerbatimChar"/>
        </w:rPr>
        <w:t xml:space="preserve">@sum()</w:t>
      </w:r>
      <w:r>
        <w:rPr>
          <w:rFonts w:hint="eastAsia"/>
        </w:rPr>
        <w:t xml:space="preserve">进行求和计算。（1）请务必与第2题自动分析结果进行核验，确认你的计算结果是正确的。（2）结果保留四位小数。（3）EViews中按要求保存相关计算对象，并按规范命名。</w:t>
      </w:r>
    </w:p>
    <w:p>
      <w:pPr>
        <w:pStyle w:val="a0"/>
      </w:pPr>
      <w:r>
        <w:rPr>
          <w:rFonts w:hint="eastAsia"/>
        </w:rPr>
        <w:t xml:space="preserve">答：</w:t>
      </w:r>
    </w:p>
    <w:p>
      <w:pPr>
        <w:pStyle w:val="a0"/>
      </w:pPr>
      <m:oMath>
        <m:sSub>
          <m:e>
            <m:acc>
              <m:accPr>
                <m:chr m:val="̂"/>
              </m:accPr>
              <m:e>
                <m:r>
                  <m:t>β</m:t>
                </m:r>
              </m:e>
            </m:acc>
          </m:e>
          <m:sub>
            <m:r>
              <m:t>2</m:t>
            </m:r>
          </m:sub>
        </m:sSub>
        <m:r>
          <m:rPr>
            <m:sty m:val="p"/>
          </m:rPr>
          <m:t>=</m:t>
        </m:r>
      </m:oMath>
    </w:p>
    <w:p>
      <w:pPr>
        <w:pStyle w:val="a0"/>
      </w:pPr>
      <w:r>
        <w:br/>
      </w:r>
    </w:p>
    <w:p>
      <w:pPr>
        <w:pStyle w:val="a0"/>
      </w:pPr>
      <m:oMath>
        <m:sSub>
          <m:e>
            <m:acc>
              <m:accPr>
                <m:chr m:val="̂"/>
              </m:accPr>
              <m:e>
                <m:r>
                  <m:t>β</m:t>
                </m:r>
              </m:e>
            </m:acc>
          </m:e>
          <m:sub>
            <m:r>
              <m:t>1</m:t>
            </m:r>
          </m:sub>
        </m:sSub>
        <m:r>
          <m:rPr>
            <m:sty m:val="p"/>
          </m:rPr>
          <m:t>=</m:t>
        </m:r>
      </m:oMath>
    </w:p>
    <w:p>
      <w:pPr>
        <w:pStyle w:val="a0"/>
      </w:pPr>
      <w:r>
        <w:br/>
      </w:r>
    </w:p>
    <w:bookmarkEnd w:id="87"/>
    <w:bookmarkStart w:id="88" w:name="题目7srf和frm"/>
    <w:p>
      <w:pPr>
        <w:pStyle w:val="2"/>
      </w:pPr>
      <w:r>
        <w:t xml:space="preserve">4.7 </w:t>
      </w:r>
      <w:r>
        <w:rPr>
          <w:rFonts w:hint="eastAsia"/>
        </w:rPr>
        <w:t xml:space="preserve">题目7：SRF和FRM</w:t>
      </w:r>
    </w:p>
    <w:p>
      <w:pPr>
        <w:pStyle w:val="FirstParagraph"/>
      </w:pPr>
      <w:r>
        <w:rPr>
          <w:rFonts w:hint="eastAsia"/>
        </w:rPr>
        <w:t xml:space="preserve">请写出样本回归模型（SRM）的理论表达式。并根据计算结果写出样本回归方程（SRF）的理论表达式和数值表达式。</w:t>
      </w:r>
    </w:p>
    <w:p>
      <w:pPr>
        <w:pStyle w:val="a9"/>
      </w:pPr>
      <w:r>
        <w:rPr>
          <w:rFonts w:hint="eastAsia"/>
          <w:b/>
          <w:bCs/>
        </w:rPr>
        <w:t xml:space="preserve">要求</w:t>
      </w:r>
      <w:r>
        <w:rPr>
          <w:rFonts w:hint="eastAsia"/>
        </w:rPr>
        <w:t xml:space="preserve">：（1）采用公式编辑器；（2）样本回归方程（SRF）的数值表达式中，数值结果保持4位小数。</w:t>
      </w:r>
    </w:p>
    <w:p>
      <w:pPr>
        <w:pStyle w:val="FirstParagraph"/>
      </w:pPr>
      <w:r>
        <w:rPr>
          <w:rFonts w:hint="eastAsia"/>
        </w:rPr>
        <w:t xml:space="preserve">答1：回归模型（SRM）的理论表达式（公式）</w:t>
      </w:r>
    </w:p>
    <w:p>
      <w:pPr>
        <w:pStyle w:val="a0"/>
      </w:pPr>
      <w:r>
        <w:br/>
      </w:r>
    </w:p>
    <w:p>
      <w:pPr>
        <w:pStyle w:val="a0"/>
      </w:pPr>
      <w:r>
        <w:rPr>
          <w:rFonts w:hint="eastAsia"/>
        </w:rPr>
        <w:t xml:space="preserve">答2：样本回归方程（SRF）的理论表达式和数值表达式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bookmarkEnd w:id="88"/>
    <w:bookmarkStart w:id="95" w:name="题目8残差序列"/>
    <w:p>
      <w:pPr>
        <w:pStyle w:val="2"/>
      </w:pPr>
      <w:r>
        <w:t xml:space="preserve">4.8 </w:t>
      </w:r>
      <w:r>
        <w:rPr>
          <w:rFonts w:hint="eastAsia"/>
        </w:rPr>
        <w:t xml:space="preserve">题目8：残差序列</w:t>
      </w:r>
    </w:p>
    <w:p>
      <w:pPr>
        <w:pStyle w:val="FirstParagraph"/>
      </w:pPr>
      <w:r>
        <w:rPr>
          <w:rFonts w:hint="eastAsia"/>
        </w:rPr>
        <w:t xml:space="preserve">利用Eviews软件，先得到回归的残差</w:t>
      </w:r>
      <m:oMath>
        <m:sSub>
          <m:e>
            <m:r>
              <m:t>e</m:t>
            </m:r>
          </m:e>
          <m:sub>
            <m:r>
              <m:t>i</m:t>
            </m:r>
          </m:sub>
        </m:sSub>
      </m:oMath>
      <w:r>
        <w:rPr>
          <w:rFonts w:hint="eastAsia"/>
        </w:rPr>
        <w:t xml:space="preserve">的序列对象，保存并命名为</w:t>
      </w:r>
      <w:r>
        <w:drawing>
          <wp:inline>
            <wp:extent cx="152400" cy="152400"/>
            <wp:effectExtent b="0" l="0" r="0" t="0"/>
            <wp:docPr descr="" title="" id="89" name="Picture"/>
            <a:graphic>
              <a:graphicData uri="http://schemas.openxmlformats.org/drawingml/2006/picture">
                <pic:pic>
                  <pic:nvPicPr>
                    <pic:cNvPr descr="../pic/object/Series.png" id="90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VerbatimChar"/>
        </w:rPr>
        <w:t xml:space="preserve">ei</w:t>
      </w:r>
      <w:r>
        <w:rPr>
          <w:rFonts w:hint="eastAsia"/>
        </w:rPr>
        <w:t xml:space="preserve">，并进一步得到回归残差平方</w:t>
      </w:r>
      <m:oMath>
        <m:sSubSup>
          <m:e>
            <m:r>
              <m:t>e</m:t>
            </m:r>
          </m:e>
          <m:sub>
            <m:r>
              <m:t>i</m:t>
            </m:r>
          </m:sub>
          <m:sup>
            <m:r>
              <m:t>2</m:t>
            </m:r>
          </m:sup>
        </m:sSubSup>
      </m:oMath>
      <w:r>
        <w:rPr>
          <w:rFonts w:hint="eastAsia"/>
        </w:rPr>
        <w:t xml:space="preserve">的序列对象，保存并命名为</w:t>
      </w:r>
      <w:r>
        <w:drawing>
          <wp:inline>
            <wp:extent cx="152400" cy="152400"/>
            <wp:effectExtent b="0" l="0" r="0" t="0"/>
            <wp:docPr descr="" title="" id="91" name="Picture"/>
            <a:graphic>
              <a:graphicData uri="http://schemas.openxmlformats.org/drawingml/2006/picture">
                <pic:pic>
                  <pic:nvPicPr>
                    <pic:cNvPr descr="../pic/object/Series.png" id="92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VerbatimChar"/>
        </w:rPr>
        <w:t xml:space="preserve">ei_sqr</w:t>
      </w:r>
      <w:r>
        <w:t xml:space="preserve">。</w:t>
      </w:r>
    </w:p>
    <w:p>
      <w:pPr>
        <w:pStyle w:val="a0"/>
      </w:pPr>
      <w:r>
        <w:rPr>
          <w:rFonts w:hint="eastAsia"/>
        </w:rPr>
        <w:t xml:space="preserve">最后将这两个序列构造为Group对象</w:t>
      </w:r>
      <w:r>
        <w:drawing>
          <wp:inline>
            <wp:extent cx="152400" cy="152400"/>
            <wp:effectExtent b="0" l="0" r="0" t="0"/>
            <wp:docPr descr="" title="" id="93" name="Picture"/>
            <a:graphic>
              <a:graphicData uri="http://schemas.openxmlformats.org/drawingml/2006/picture">
                <pic:pic>
                  <pic:nvPicPr>
                    <pic:cNvPr descr="../pic/object/Group.png" id="94" name="Picture"/>
                    <pic:cNvPicPr>
                      <a:picLocks noChangeArrowheads="1" noChangeAspect="1"/>
                    </pic:cNvPicPr>
                  </pic:nvPicPr>
                  <pic:blipFill>
                    <a:blip r:embed="rId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，保存并命名为</w:t>
      </w:r>
      <w:r>
        <w:rPr>
          <w:rStyle w:val="VerbatimChar"/>
        </w:rPr>
        <w:t xml:space="preserve">group_resid</w:t>
      </w:r>
      <w:r>
        <w:rPr>
          <w:rFonts w:hint="eastAsia"/>
        </w:rPr>
        <w:t xml:space="preserve">，最后将它截图到下面空白处。</w:t>
      </w:r>
    </w:p>
    <w:p>
      <w:pPr>
        <w:pStyle w:val="a0"/>
      </w:pPr>
      <w:r>
        <w:rPr>
          <w:rFonts w:hint="eastAsia"/>
        </w:rPr>
        <w:t xml:space="preserve">答：残差和残差平方序列的Group对象截图为：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bookmarkEnd w:id="95"/>
    <w:bookmarkStart w:id="96" w:name="题目9回归误差方差和标准差"/>
    <w:p>
      <w:pPr>
        <w:pStyle w:val="2"/>
      </w:pPr>
      <w:r>
        <w:t xml:space="preserve">4.9 </w:t>
      </w:r>
      <w:r>
        <w:rPr>
          <w:rFonts w:hint="eastAsia"/>
        </w:rPr>
        <w:t xml:space="preserve">题目9：回归误差方差和标准差</w:t>
      </w:r>
    </w:p>
    <w:p>
      <w:pPr>
        <w:pStyle w:val="FirstParagraph"/>
      </w:pPr>
      <w:r>
        <w:rPr>
          <w:rFonts w:hint="eastAsia"/>
        </w:rPr>
        <w:t xml:space="preserve">利用Eviews软件，计算回归方程的误差方差</w:t>
      </w:r>
      <m:oMath>
        <m:sSup>
          <m:e>
            <m:acc>
              <m:accPr>
                <m:chr m:val="̂"/>
              </m:accPr>
              <m:e>
                <m:r>
                  <m:t>σ</m:t>
                </m:r>
              </m:e>
            </m:acc>
          </m:e>
          <m:sup>
            <m:r>
              <m:t>2</m:t>
            </m:r>
          </m:sup>
        </m:sSup>
      </m:oMath>
      <w:r>
        <w:rPr>
          <w:rFonts w:hint="eastAsia"/>
        </w:rPr>
        <w:t xml:space="preserve">及标准差</w:t>
      </w:r>
      <m:oMath>
        <m:acc>
          <m:accPr>
            <m:chr m:val="̂"/>
          </m:accPr>
          <m:e>
            <m:r>
              <m:t>σ</m:t>
            </m:r>
          </m:e>
        </m:acc>
      </m:oMath>
      <w:r>
        <w:rPr>
          <w:rFonts w:hint="eastAsia"/>
        </w:rPr>
        <w:t xml:space="preserve">。请在下面空白处分别写出理论公式及计算结果。</w:t>
      </w:r>
    </w:p>
    <w:p>
      <w:pPr>
        <w:pStyle w:val="a0"/>
      </w:pPr>
      <w:r>
        <w:rPr>
          <w:rFonts w:hint="eastAsia"/>
          <w:b/>
          <w:bCs/>
        </w:rPr>
        <w:t xml:space="preserve">温馨提示</w:t>
      </w:r>
      <w:r>
        <w:rPr>
          <w:rFonts w:hint="eastAsia"/>
        </w:rPr>
        <w:t xml:space="preserve">：（1）请务必与第2题自动分析结果进行核验，确认你的计算结果是正确的。（2）计算结果保留4位小数。（3）EViews中按要求保存相关计算对象，并按规范命名。</w:t>
      </w:r>
    </w:p>
    <w:p>
      <w:pPr>
        <w:pStyle w:val="a0"/>
      </w:pPr>
      <w:r>
        <w:rPr>
          <w:rFonts w:hint="eastAsia"/>
        </w:rPr>
        <w:t xml:space="preserve">答1：</w:t>
      </w:r>
    </w:p>
    <w:p>
      <w:pPr>
        <w:pStyle w:val="a0"/>
      </w:pPr>
      <m:oMath>
        <m:sSup>
          <m:e>
            <m:acc>
              <m:accPr>
                <m:chr m:val="̂"/>
              </m:accPr>
              <m:e>
                <m:r>
                  <m:t>σ</m:t>
                </m:r>
              </m:e>
            </m:acc>
          </m:e>
          <m:sup>
            <m:r>
              <m:t>2</m:t>
            </m:r>
          </m:sup>
        </m:sSup>
        <m:r>
          <m:rPr>
            <m:sty m:val="p"/>
          </m:rPr>
          <m:t>=</m:t>
        </m:r>
      </m:oMath>
    </w:p>
    <w:p>
      <w:pPr>
        <w:pStyle w:val="a0"/>
      </w:pPr>
      <w:r>
        <w:br/>
      </w:r>
    </w:p>
    <w:p>
      <w:pPr>
        <w:pStyle w:val="a0"/>
      </w:pPr>
      <w:r>
        <w:rPr>
          <w:rFonts w:hint="eastAsia"/>
        </w:rPr>
        <w:t xml:space="preserve">答2：</w:t>
      </w:r>
    </w:p>
    <w:p>
      <w:pPr>
        <w:pStyle w:val="a0"/>
      </w:pPr>
      <m:oMath>
        <m:acc>
          <m:accPr>
            <m:chr m:val="̂"/>
          </m:accPr>
          <m:e>
            <m:r>
              <m:t>σ</m:t>
            </m:r>
          </m:e>
        </m:acc>
        <m:r>
          <m:rPr>
            <m:sty m:val="p"/>
          </m:rPr>
          <m:t>=</m:t>
        </m:r>
      </m:oMath>
    </w:p>
    <w:p>
      <w:pPr>
        <w:pStyle w:val="a0"/>
      </w:pPr>
      <w:r>
        <w:br/>
      </w:r>
    </w:p>
    <w:bookmarkEnd w:id="96"/>
    <w:bookmarkStart w:id="97" w:name="题目10计算回归系数的样本方差"/>
    <w:p>
      <w:pPr>
        <w:pStyle w:val="2"/>
      </w:pPr>
      <w:r>
        <w:t xml:space="preserve">4.10 </w:t>
      </w:r>
      <w:r>
        <w:rPr>
          <w:rFonts w:hint="eastAsia"/>
        </w:rPr>
        <w:t xml:space="preserve">题目10：计算回归系数的样本方差</w:t>
      </w:r>
    </w:p>
    <w:p>
      <w:pPr>
        <w:pStyle w:val="FirstParagraph"/>
      </w:pPr>
      <w:r>
        <w:rPr>
          <w:rFonts w:hint="eastAsia"/>
        </w:rPr>
        <w:t xml:space="preserve">利用Eviews软件，分别计算处斜率系数的样本方差和标准差（</w:t>
      </w:r>
      <m:oMath>
        <m:sSubSup>
          <m:e>
            <m:r>
              <m:t>S</m:t>
            </m:r>
          </m:e>
          <m:sub>
            <m:sSub>
              <m:e>
                <m:acc>
                  <m:accPr>
                    <m:chr m:val="̂"/>
                  </m:accPr>
                  <m:e>
                    <m:r>
                      <m:t>β</m:t>
                    </m:r>
                  </m:e>
                </m:acc>
              </m:e>
              <m:sub>
                <m:r>
                  <m:t>2</m:t>
                </m:r>
              </m:sub>
            </m:sSub>
          </m:sub>
          <m:sup>
            <m:r>
              <m:t>2</m:t>
            </m:r>
          </m:sup>
        </m:sSubSup>
      </m:oMath>
      <w:r>
        <w:t xml:space="preserve">、</w:t>
      </w:r>
      <m:oMath>
        <m:sSubSup>
          <m:e>
            <m:r>
              <m:t>S</m:t>
            </m:r>
          </m:e>
          <m:sub>
            <m:sSub>
              <m:e>
                <m:acc>
                  <m:accPr>
                    <m:chr m:val="̂"/>
                  </m:accPr>
                  <m:e>
                    <m:r>
                      <m:t>β</m:t>
                    </m:r>
                  </m:e>
                </m:acc>
              </m:e>
              <m:sub>
                <m:r>
                  <m:t>2</m:t>
                </m:r>
              </m:sub>
            </m:sSub>
          </m:sub>
          <m:sup>
            <m:r>
              <m:t>2</m:t>
            </m:r>
          </m:sup>
        </m:sSubSup>
      </m:oMath>
      <w:r>
        <w:rPr>
          <w:rFonts w:hint="eastAsia"/>
        </w:rPr>
        <w:t xml:space="preserve">），以及截距系数的样本方差和标准差（</w:t>
      </w:r>
      <m:oMath>
        <m:sSub>
          <m:e>
            <m:r>
              <m:t>S</m:t>
            </m:r>
          </m:e>
          <m:sub>
            <m:sSub>
              <m:e>
                <m:acc>
                  <m:accPr>
                    <m:chr m:val="̂"/>
                  </m:accPr>
                  <m:e>
                    <m:r>
                      <m:t>β</m:t>
                    </m:r>
                  </m:e>
                </m:acc>
              </m:e>
              <m:sub>
                <m:r>
                  <m:t>1</m:t>
                </m:r>
              </m:sub>
            </m:sSub>
          </m:sub>
        </m:sSub>
      </m:oMath>
      <w:r>
        <w:t xml:space="preserve">、</w:t>
      </w:r>
      <m:oMath>
        <m:sSub>
          <m:e>
            <m:r>
              <m:t>S</m:t>
            </m:r>
          </m:e>
          <m:sub>
            <m:sSub>
              <m:e>
                <m:acc>
                  <m:accPr>
                    <m:chr m:val="̂"/>
                  </m:accPr>
                  <m:e>
                    <m:r>
                      <m:t>β</m:t>
                    </m:r>
                  </m:e>
                </m:acc>
              </m:e>
              <m:sub>
                <m:r>
                  <m:t>1</m:t>
                </m:r>
              </m:sub>
            </m:sSub>
          </m:sub>
        </m:sSub>
      </m:oMath>
      <w:r>
        <w:rPr>
          <w:rFonts w:hint="eastAsia"/>
        </w:rPr>
        <w:t xml:space="preserve">）。请在下面空白处分别写出理论公式及计算结果。</w:t>
      </w:r>
    </w:p>
    <w:p>
      <w:pPr>
        <w:pStyle w:val="a9"/>
      </w:pPr>
      <w:r>
        <w:rPr>
          <w:rFonts w:hint="eastAsia"/>
          <w:b/>
          <w:bCs/>
        </w:rPr>
        <w:t xml:space="preserve">温馨提示</w:t>
      </w:r>
      <w:r>
        <w:rPr>
          <w:rFonts w:hint="eastAsia"/>
        </w:rPr>
        <w:t xml:space="preserve">：（0）EViews命令窗口中可以使用代码</w:t>
      </w:r>
      <w:r>
        <w:rPr>
          <w:rStyle w:val="VerbatimChar"/>
        </w:rPr>
        <w:t xml:space="preserve">@sqrt()</w:t>
      </w:r>
      <w:r>
        <w:rPr>
          <w:rFonts w:hint="eastAsia"/>
        </w:rPr>
        <w:t xml:space="preserve">进行开根号计算。（1）请务必与第2题自动分析结果进行核验，确认你的计算结果是正确的。（2）计算结果保留4位小数。（3）EViews中按要求保存相关计算对象，并按规范命名。</w:t>
      </w:r>
    </w:p>
    <w:p>
      <w:pPr>
        <w:pStyle w:val="FirstParagraph"/>
      </w:pPr>
      <w:r>
        <w:rPr>
          <w:rFonts w:hint="eastAsia"/>
        </w:rPr>
        <w:t xml:space="preserve">答：</w:t>
      </w:r>
    </w:p>
    <w:p>
      <w:pPr>
        <w:pStyle w:val="a0"/>
      </w:pPr>
      <m:oMath>
        <m:sSubSup>
          <m:e>
            <m:r>
              <m:t>S</m:t>
            </m:r>
          </m:e>
          <m:sub>
            <m:sSub>
              <m:e>
                <m:acc>
                  <m:accPr>
                    <m:chr m:val="̂"/>
                  </m:accPr>
                  <m:e>
                    <m:r>
                      <m:t>β</m:t>
                    </m:r>
                  </m:e>
                </m:acc>
              </m:e>
              <m:sub>
                <m:r>
                  <m:t>2</m:t>
                </m:r>
              </m:sub>
            </m:sSub>
          </m:sub>
          <m:sup>
            <m:r>
              <m:t>2</m:t>
            </m:r>
          </m:sup>
        </m:sSubSup>
        <m:r>
          <m:rPr>
            <m:sty m:val="p"/>
          </m:rPr>
          <m:t>=</m:t>
        </m:r>
      </m:oMath>
    </w:p>
    <w:p>
      <w:pPr>
        <w:pStyle w:val="a0"/>
      </w:pPr>
      <w:r>
        <w:br/>
      </w:r>
    </w:p>
    <w:p>
      <w:pPr>
        <w:pStyle w:val="a0"/>
      </w:pPr>
      <m:oMath>
        <m:sSub>
          <m:e>
            <m:r>
              <m:t>S</m:t>
            </m:r>
          </m:e>
          <m:sub>
            <m:sSub>
              <m:e>
                <m:acc>
                  <m:accPr>
                    <m:chr m:val="̂"/>
                  </m:accPr>
                  <m:e>
                    <m:r>
                      <m:t>β</m:t>
                    </m:r>
                  </m:e>
                </m:acc>
              </m:e>
              <m:sub>
                <m:r>
                  <m:t>2</m:t>
                </m:r>
              </m:sub>
            </m:sSub>
          </m:sub>
        </m:sSub>
        <m:r>
          <m:rPr>
            <m:sty m:val="p"/>
          </m:rPr>
          <m:t>=</m:t>
        </m:r>
      </m:oMath>
    </w:p>
    <w:p>
      <w:pPr>
        <w:pStyle w:val="a0"/>
      </w:pPr>
      <w:r>
        <w:br/>
      </w:r>
    </w:p>
    <w:p>
      <w:pPr>
        <w:pStyle w:val="a0"/>
      </w:pPr>
      <m:oMath>
        <m:sSubSup>
          <m:e>
            <m:r>
              <m:t>S</m:t>
            </m:r>
          </m:e>
          <m:sub>
            <m:sSub>
              <m:e>
                <m:acc>
                  <m:accPr>
                    <m:chr m:val="̂"/>
                  </m:accPr>
                  <m:e>
                    <m:r>
                      <m:t>β</m:t>
                    </m:r>
                  </m:e>
                </m:acc>
              </m:e>
              <m:sub>
                <m:r>
                  <m:t>1</m:t>
                </m:r>
              </m:sub>
            </m:sSub>
          </m:sub>
          <m:sup>
            <m:r>
              <m:t>2</m:t>
            </m:r>
          </m:sup>
        </m:sSubSup>
        <m:r>
          <m:rPr>
            <m:sty m:val="p"/>
          </m:rPr>
          <m:t>=</m:t>
        </m:r>
      </m:oMath>
    </w:p>
    <w:p>
      <w:pPr>
        <w:pStyle w:val="a0"/>
      </w:pPr>
      <w:r>
        <w:br/>
      </w:r>
    </w:p>
    <w:p>
      <w:pPr>
        <w:pStyle w:val="a0"/>
      </w:pPr>
      <m:oMath>
        <m:sSub>
          <m:e>
            <m:r>
              <m:t>S</m:t>
            </m:r>
          </m:e>
          <m:sub>
            <m:sSub>
              <m:e>
                <m:acc>
                  <m:accPr>
                    <m:chr m:val="̂"/>
                  </m:accPr>
                  <m:e>
                    <m:r>
                      <m:t>β</m:t>
                    </m:r>
                  </m:e>
                </m:acc>
              </m:e>
              <m:sub>
                <m:r>
                  <m:t>1</m:t>
                </m:r>
              </m:sub>
            </m:sSub>
          </m:sub>
        </m:sSub>
        <m:r>
          <m:rPr>
            <m:sty m:val="p"/>
          </m:rPr>
          <m:t>=</m:t>
        </m:r>
      </m:oMath>
    </w:p>
    <w:p>
      <w:pPr>
        <w:pStyle w:val="a0"/>
      </w:pPr>
      <w:r>
        <w:br/>
      </w:r>
    </w:p>
    <w:bookmarkEnd w:id="97"/>
    <w:bookmarkStart w:id="106" w:name="题目11回归系数的t检验"/>
    <w:p>
      <w:pPr>
        <w:pStyle w:val="2"/>
      </w:pPr>
      <w:r>
        <w:t xml:space="preserve">4.11 </w:t>
      </w:r>
      <w:r>
        <w:rPr>
          <w:rFonts w:hint="eastAsia"/>
        </w:rPr>
        <w:t xml:space="preserve">题目11：回归系数的t检验</w:t>
      </w:r>
    </w:p>
    <w:p>
      <w:pPr>
        <w:pStyle w:val="FirstParagraph"/>
      </w:pPr>
      <w:r>
        <w:rPr>
          <w:rFonts w:hint="eastAsia"/>
        </w:rPr>
        <w:t xml:space="preserve">利用Eviews软件，首先请分别计算两个模型回归系数的样本t统计量值（</w:t>
      </w:r>
      <m:oMath>
        <m:sSubSup>
          <m:e>
            <m:r>
              <m:t>t</m:t>
            </m:r>
          </m:e>
          <m:sub>
            <m:acc>
              <m:accPr>
                <m:chr m:val="̂"/>
              </m:accPr>
              <m:e>
                <m:r>
                  <m:t>β</m:t>
                </m:r>
              </m:e>
            </m:acc>
          </m:sub>
          <m:sup>
            <m:r>
              <m:rPr>
                <m:sty m:val="p"/>
              </m:rPr>
              <m:t>*</m:t>
            </m:r>
          </m:sup>
        </m:sSubSup>
      </m:oMath>
      <w:r>
        <w:rPr>
          <w:rFonts w:hint="eastAsia"/>
        </w:rPr>
        <w:t xml:space="preserve">）；然后使用EViews函数，得到给定</w:t>
      </w:r>
      <m:oMath>
        <m:r>
          <m:t>α</m:t>
        </m:r>
        <m:r>
          <m:rPr>
            <m:sty m:val="p"/>
          </m:rPr>
          <m:t>=</m:t>
        </m:r>
        <m:r>
          <m:t>0.05</m:t>
        </m:r>
      </m:oMath>
      <w:r>
        <w:rPr>
          <w:rFonts w:hint="eastAsia"/>
        </w:rPr>
        <w:t xml:space="preserve">时的t理论值（</w:t>
      </w:r>
      <m:oMath>
        <m:sSub>
          <m:e>
            <m:r>
              <m:t>t</m:t>
            </m:r>
          </m:e>
          <m:sub>
            <m:r>
              <m:t>1</m:t>
            </m:r>
            <m:r>
              <m:rPr>
                <m:sty m:val="p"/>
              </m:rPr>
              <m:t>−</m:t>
            </m:r>
            <m:r>
              <m:t>α</m:t>
            </m:r>
            <m:r>
              <m:rPr>
                <m:sty m:val="p"/>
              </m:rPr>
              <m:t>/</m:t>
            </m:r>
            <m:r>
              <m:t>2</m:t>
            </m:r>
          </m:sub>
        </m:sSub>
        <m:d>
          <m:dPr>
            <m:begChr m:val="("/>
            <m:sepChr m:val=""/>
            <m:endChr m:val=")"/>
            <m:grow/>
          </m:dPr>
          <m:e>
            <m:r>
              <m:t>d</m:t>
            </m:r>
            <m:r>
              <m:t>f</m:t>
            </m:r>
          </m:e>
        </m:d>
      </m:oMath>
      <w:r>
        <w:rPr>
          <w:rFonts w:hint="eastAsia"/>
        </w:rPr>
        <w:t xml:space="preserve">）；最后根据计算结果完成对</w:t>
      </w:r>
      <w:r>
        <w:rPr>
          <w:rFonts w:hint="eastAsia"/>
          <w:b/>
          <w:bCs/>
        </w:rPr>
        <w:t xml:space="preserve">斜率参数</w:t>
      </w:r>
      <w:r>
        <w:rPr>
          <w:rFonts w:hint="eastAsia"/>
        </w:rPr>
        <w:t xml:space="preserve">的t检验过程。请在下面空白处分别写出理论公式及计算结果。</w:t>
      </w:r>
    </w:p>
    <w:p>
      <w:pPr>
        <w:pStyle w:val="a0"/>
      </w:pPr>
      <w:r>
        <w:rPr>
          <w:rFonts w:hint="eastAsia"/>
        </w:rPr>
        <w:t xml:space="preserve">（1）请写出回归系数样本t统计量</w:t>
      </w:r>
      <m:oMath>
        <m:sSubSup>
          <m:e>
            <m:r>
              <m:t>t</m:t>
            </m:r>
          </m:e>
          <m:sub>
            <m:acc>
              <m:accPr>
                <m:chr m:val="̂"/>
              </m:accPr>
              <m:e>
                <m:r>
                  <m:t>β</m:t>
                </m:r>
              </m:e>
            </m:acc>
          </m:sub>
          <m:sup>
            <m:r>
              <m:rPr>
                <m:sty m:val="p"/>
              </m:rPr>
              <m:t>*</m:t>
            </m:r>
          </m:sup>
        </m:sSubSup>
      </m:oMath>
      <w:r>
        <w:rPr>
          <w:rFonts w:hint="eastAsia"/>
        </w:rPr>
        <w:t xml:space="preserve">的矩阵表达式。</w:t>
      </w:r>
    </w:p>
    <w:p>
      <w:pPr>
        <w:pStyle w:val="a0"/>
      </w:pPr>
      <w:r>
        <w:rPr>
          <w:rFonts w:hint="eastAsia"/>
        </w:rPr>
        <w:t xml:space="preserve">答：请补充完整下面的样本t统计量的理论计算公式：</w:t>
      </w:r>
    </w:p>
    <w:p>
      <w:pPr>
        <w:pStyle w:val="a0"/>
      </w:pPr>
      <m:oMath>
        <m:sSubSup>
          <m:e>
            <m:r>
              <m:t>t</m:t>
            </m:r>
          </m:e>
          <m:sub>
            <m:sSub>
              <m:e>
                <m:acc>
                  <m:accPr>
                    <m:chr m:val="̂"/>
                  </m:accPr>
                  <m:e>
                    <m:r>
                      <m:t>β</m:t>
                    </m:r>
                  </m:e>
                </m:acc>
              </m:e>
              <m:sub>
                <m:r>
                  <m:t>2</m:t>
                </m:r>
              </m:sub>
            </m:sSub>
          </m:sub>
          <m:sup>
            <m:r>
              <m:rPr>
                <m:sty m:val="p"/>
              </m:rPr>
              <m:t>*</m:t>
            </m:r>
          </m:sup>
        </m:sSubSup>
        <m:r>
          <m:rPr>
            <m:sty m:val="p"/>
          </m:rPr>
          <m:t>=</m:t>
        </m:r>
      </m:oMath>
    </w:p>
    <w:p>
      <w:pPr>
        <w:pStyle w:val="a0"/>
      </w:pPr>
      <m:oMath>
        <m:sSubSup>
          <m:e>
            <m:r>
              <m:t>t</m:t>
            </m:r>
          </m:e>
          <m:sub>
            <m:sSub>
              <m:e>
                <m:acc>
                  <m:accPr>
                    <m:chr m:val="̂"/>
                  </m:accPr>
                  <m:e>
                    <m:r>
                      <m:t>β</m:t>
                    </m:r>
                  </m:e>
                </m:acc>
              </m:e>
              <m:sub>
                <m:r>
                  <m:t>1</m:t>
                </m:r>
              </m:sub>
            </m:sSub>
          </m:sub>
          <m:sup>
            <m:r>
              <m:rPr>
                <m:sty m:val="p"/>
              </m:rPr>
              <m:t>*</m:t>
            </m:r>
          </m:sup>
        </m:sSubSup>
        <m:r>
          <m:rPr>
            <m:sty m:val="p"/>
          </m:rPr>
          <m:t>=</m:t>
        </m:r>
      </m:oMath>
    </w:p>
    <w:p>
      <w:pPr>
        <w:pStyle w:val="a0"/>
      </w:pPr>
      <w:r>
        <w:br/>
      </w:r>
    </w:p>
    <w:p>
      <w:pPr>
        <w:pStyle w:val="a0"/>
      </w:pPr>
      <w:r>
        <w:rPr>
          <w:rFonts w:hint="eastAsia"/>
        </w:rPr>
        <w:t xml:space="preserve">（2）在EViews中，请分别计算并创建回归系数样本t统计量</w:t>
      </w:r>
      <m:oMath>
        <m:sSubSup>
          <m:e>
            <m:r>
              <m:t>t</m:t>
            </m:r>
          </m:e>
          <m:sub>
            <m:sSub>
              <m:e>
                <m:acc>
                  <m:accPr>
                    <m:chr m:val="̂"/>
                  </m:accPr>
                  <m:e>
                    <m:r>
                      <m:t>β</m:t>
                    </m:r>
                  </m:e>
                </m:acc>
              </m:e>
              <m:sub>
                <m:r>
                  <m:t>2</m:t>
                </m:r>
              </m:sub>
            </m:sSub>
          </m:sub>
          <m:sup>
            <m:r>
              <m:rPr>
                <m:sty m:val="p"/>
              </m:rPr>
              <m:t>*</m:t>
            </m:r>
          </m:sup>
        </m:sSubSup>
      </m:oMath>
      <w:r>
        <w:rPr>
          <w:rFonts w:hint="eastAsia"/>
        </w:rPr>
        <w:t xml:space="preserve">和</w:t>
      </w:r>
      <m:oMath>
        <m:sSubSup>
          <m:e>
            <m:r>
              <m:t>t</m:t>
            </m:r>
          </m:e>
          <m:sub>
            <m:sSub>
              <m:e>
                <m:acc>
                  <m:accPr>
                    <m:chr m:val="̂"/>
                  </m:accPr>
                  <m:e>
                    <m:r>
                      <m:t>β</m:t>
                    </m:r>
                  </m:e>
                </m:acc>
              </m:e>
              <m:sub>
                <m:r>
                  <m:t>1</m:t>
                </m:r>
              </m:sub>
            </m:sSub>
          </m:sub>
          <m:sup>
            <m:r>
              <m:rPr>
                <m:sty m:val="p"/>
              </m:rPr>
              <m:t>*</m:t>
            </m:r>
          </m:sup>
        </m:sSubSup>
        <m:r>
          <m:rPr>
            <m:sty m:val="p"/>
          </m:rPr>
          <m:t>=</m:t>
        </m:r>
      </m:oMath>
      <w:r>
        <w:rPr>
          <w:rFonts w:hint="eastAsia"/>
        </w:rPr>
        <w:t xml:space="preserve">的标量对象，分别保存并命名为</w:t>
      </w:r>
      <w:r>
        <w:drawing>
          <wp:inline>
            <wp:extent cx="152400" cy="152400"/>
            <wp:effectExtent b="0" l="0" r="0" t="0"/>
            <wp:docPr descr="" title="" id="98" name="Picture"/>
            <a:graphic>
              <a:graphicData uri="http://schemas.openxmlformats.org/drawingml/2006/picture">
                <pic:pic>
                  <pic:nvPicPr>
                    <pic:cNvPr descr="../pic/object/Scalar.png" id="99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VerbatimChar"/>
        </w:rPr>
        <w:t xml:space="preserve">t_str_b2_hat</w:t>
      </w:r>
      <w:r>
        <w:rPr>
          <w:rFonts w:hint="eastAsia"/>
        </w:rPr>
        <w:t xml:space="preserve">和</w:t>
      </w:r>
      <w:r>
        <w:drawing>
          <wp:inline>
            <wp:extent cx="152400" cy="152400"/>
            <wp:effectExtent b="0" l="0" r="0" t="0"/>
            <wp:docPr descr="" title="" id="100" name="Picture"/>
            <a:graphic>
              <a:graphicData uri="http://schemas.openxmlformats.org/drawingml/2006/picture">
                <pic:pic>
                  <pic:nvPicPr>
                    <pic:cNvPr descr="../pic/object/Scalar.png" id="101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VerbatimChar"/>
        </w:rPr>
        <w:t xml:space="preserve">t_str_b1_hat</w:t>
      </w:r>
      <w:r>
        <w:t xml:space="preserve">。</w:t>
      </w:r>
    </w:p>
    <w:p>
      <w:pPr>
        <w:pStyle w:val="a0"/>
      </w:pPr>
      <w:r>
        <w:rPr>
          <w:rFonts w:hint="eastAsia"/>
          <w:b/>
          <w:bCs/>
        </w:rPr>
        <w:t xml:space="preserve">温馨提示</w:t>
      </w:r>
      <w:r>
        <w:rPr>
          <w:rFonts w:hint="eastAsia"/>
        </w:rPr>
        <w:t xml:space="preserve">：1）请务必与第2题自动分析结果进行核验，确认你的计算结果是正确的。2）EViews中按要求保存相关计算对象，并按规范命名。</w:t>
      </w:r>
    </w:p>
    <w:p>
      <w:pPr>
        <w:pStyle w:val="a0"/>
      </w:pPr>
      <w:r>
        <w:rPr>
          <w:rFonts w:hint="eastAsia"/>
        </w:rPr>
        <w:t xml:space="preserve">答：此问不用作答，完成指定操作并确保正确即可！</w:t>
      </w:r>
    </w:p>
    <w:p>
      <w:pPr>
        <w:pStyle w:val="a0"/>
      </w:pPr>
      <w:r>
        <w:br/>
      </w:r>
    </w:p>
    <w:p>
      <w:pPr>
        <w:pStyle w:val="a0"/>
      </w:pPr>
      <w:r>
        <w:rPr>
          <w:rFonts w:hint="eastAsia"/>
        </w:rPr>
        <w:t xml:space="preserve">（3）在EViews中，创建并得到如下两个t理论查表值（给定</w:t>
      </w:r>
      <m:oMath>
        <m:r>
          <m:t>α</m:t>
        </m:r>
        <m:r>
          <m:rPr>
            <m:sty m:val="p"/>
          </m:rPr>
          <m:t>=</m:t>
        </m:r>
        <m:r>
          <m:t>0.05</m:t>
        </m:r>
      </m:oMath>
      <w:r>
        <w:rPr>
          <w:rFonts w:hint="eastAsia"/>
        </w:rPr>
        <w:t xml:space="preserve">）的标量对象：</w:t>
      </w:r>
      <m:oMath>
        <m:sSub>
          <m:e>
            <m:r>
              <m:t>t</m:t>
            </m:r>
          </m:e>
          <m:sub>
            <m:r>
              <m:t>1</m:t>
            </m:r>
            <m:r>
              <m:rPr>
                <m:sty m:val="p"/>
              </m:rPr>
              <m:t>−</m:t>
            </m:r>
            <m:r>
              <m:t>α</m:t>
            </m:r>
            <m:r>
              <m:rPr>
                <m:sty m:val="p"/>
              </m:rPr>
              <m:t>/</m:t>
            </m:r>
            <m:r>
              <m:t>2</m:t>
            </m:r>
          </m:sub>
        </m:sSub>
        <m:d>
          <m:dPr>
            <m:begChr m:val="("/>
            <m:sepChr m:val=""/>
            <m:endChr m:val=")"/>
            <m:grow/>
          </m:dPr>
          <m:e>
            <m:r>
              <m:t>d</m:t>
            </m:r>
            <m:r>
              <m:t>f</m:t>
            </m:r>
          </m:e>
        </m:d>
      </m:oMath>
      <w:r>
        <w:rPr>
          <w:rFonts w:hint="eastAsia"/>
        </w:rPr>
        <w:t xml:space="preserve">和</w:t>
      </w:r>
      <m:oMath>
        <m:sSub>
          <m:e>
            <m:r>
              <m:t>t</m:t>
            </m:r>
          </m:e>
          <m:sub>
            <m:r>
              <m:t>a</m:t>
            </m:r>
            <m:r>
              <m:t>l</m:t>
            </m:r>
            <m:r>
              <m:t>p</m:t>
            </m:r>
            <m:r>
              <m:t>h</m:t>
            </m:r>
            <m:r>
              <m:t>a</m:t>
            </m:r>
            <m:r>
              <m:rPr>
                <m:sty m:val="p"/>
              </m:rPr>
              <m:t>/</m:t>
            </m:r>
            <m:r>
              <m:t>2</m:t>
            </m:r>
          </m:sub>
        </m:sSub>
        <m:d>
          <m:dPr>
            <m:begChr m:val="("/>
            <m:sepChr m:val=""/>
            <m:endChr m:val=")"/>
            <m:grow/>
          </m:dPr>
          <m:e>
            <m:r>
              <m:t>d</m:t>
            </m:r>
            <m:r>
              <m:t>f</m:t>
            </m:r>
          </m:e>
        </m:d>
        <m:r>
          <m:rPr>
            <m:sty m:val="p"/>
          </m:rPr>
          <m:t>=</m:t>
        </m:r>
      </m:oMath>
      <w:r>
        <w:rPr>
          <w:rFonts w:hint="eastAsia"/>
        </w:rPr>
        <w:t xml:space="preserve">。分别保存并命名为</w:t>
      </w:r>
      <w:r>
        <w:drawing>
          <wp:inline>
            <wp:extent cx="152400" cy="152400"/>
            <wp:effectExtent b="0" l="0" r="0" t="0"/>
            <wp:docPr descr="" title="" id="102" name="Picture"/>
            <a:graphic>
              <a:graphicData uri="http://schemas.openxmlformats.org/drawingml/2006/picture">
                <pic:pic>
                  <pic:nvPicPr>
                    <pic:cNvPr descr="../pic/object/Scalar.png" id="103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VerbatimChar"/>
        </w:rPr>
        <w:t xml:space="preserve">t_0975</w:t>
      </w:r>
      <w:r>
        <w:rPr>
          <w:rFonts w:hint="eastAsia"/>
        </w:rPr>
        <w:t xml:space="preserve">和</w:t>
      </w:r>
      <w:r>
        <w:drawing>
          <wp:inline>
            <wp:extent cx="152400" cy="152400"/>
            <wp:effectExtent b="0" l="0" r="0" t="0"/>
            <wp:docPr descr="" title="" id="104" name="Picture"/>
            <a:graphic>
              <a:graphicData uri="http://schemas.openxmlformats.org/drawingml/2006/picture">
                <pic:pic>
                  <pic:nvPicPr>
                    <pic:cNvPr descr="../pic/object/Scalar.png" id="105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VerbatimChar"/>
        </w:rPr>
        <w:t xml:space="preserve">t_0025</w:t>
      </w:r>
      <w:r>
        <w:t xml:space="preserve">。</w:t>
      </w:r>
    </w:p>
    <w:p>
      <w:pPr>
        <w:pStyle w:val="a0"/>
      </w:pPr>
      <w:r>
        <w:rPr>
          <w:rFonts w:hint="eastAsia"/>
          <w:b/>
          <w:bCs/>
        </w:rPr>
        <w:t xml:space="preserve">温馨提示</w:t>
      </w:r>
      <w:r>
        <w:rPr>
          <w:rFonts w:hint="eastAsia"/>
        </w:rPr>
        <w:t xml:space="preserve">：可以在EViews命令窗口中使用如下代码进行操作：</w:t>
      </w:r>
      <w:r>
        <w:rPr>
          <w:rStyle w:val="VerbatimChar"/>
        </w:rPr>
        <w:t xml:space="preserve">scalar t_0975=@qtdist(0.975,df_rss)</w:t>
      </w:r>
      <w:r>
        <w:rPr>
          <w:rFonts w:hint="eastAsia"/>
        </w:rPr>
        <w:t xml:space="preserve">，其中</w:t>
      </w:r>
      <w:r>
        <w:rPr>
          <w:rStyle w:val="VerbatimChar"/>
        </w:rPr>
        <w:t xml:space="preserve">@qtdist()</w:t>
      </w:r>
      <w:r>
        <w:rPr>
          <w:rFonts w:hint="eastAsia"/>
        </w:rPr>
        <w:t xml:space="preserve">表示得到t值查表函数。</w:t>
      </w:r>
    </w:p>
    <w:p>
      <w:pPr>
        <w:pStyle w:val="a0"/>
      </w:pPr>
      <w:r>
        <w:rPr>
          <w:rFonts w:hint="eastAsia"/>
        </w:rPr>
        <w:t xml:space="preserve">答：此问不用作答，完成指定操作并确保正确即可！</w:t>
      </w:r>
    </w:p>
    <w:p>
      <w:pPr>
        <w:pStyle w:val="a0"/>
      </w:pPr>
      <w:r>
        <w:br/>
      </w:r>
    </w:p>
    <w:p>
      <w:pPr>
        <w:pStyle w:val="a0"/>
      </w:pPr>
      <w:r>
        <w:rPr>
          <w:rFonts w:hint="eastAsia"/>
        </w:rPr>
        <w:t xml:space="preserve">（4）根据回归系数t检验的步骤，利用以上计算结果。请在下列空白处完成对</w:t>
      </w:r>
      <w:r>
        <w:rPr>
          <w:rFonts w:hint="eastAsia"/>
          <w:b/>
          <w:bCs/>
        </w:rPr>
        <w:t xml:space="preserve">斜率系数</w:t>
      </w:r>
      <m:oMath>
        <m:sSub>
          <m:e>
            <m:r>
              <m:t>β</m:t>
            </m:r>
          </m:e>
          <m:sub>
            <m:r>
              <m:t>2</m:t>
            </m:r>
          </m:sub>
        </m:sSub>
      </m:oMath>
      <w:r>
        <w:rPr>
          <w:rFonts w:hint="eastAsia"/>
        </w:rPr>
        <w:t xml:space="preserve">的t检验过程。</w:t>
      </w:r>
    </w:p>
    <w:p>
      <w:pPr>
        <w:pStyle w:val="a0"/>
      </w:pPr>
      <w:r>
        <w:rPr>
          <w:rFonts w:hint="eastAsia"/>
          <w:b/>
          <w:bCs/>
        </w:rPr>
        <w:t xml:space="preserve">温馨提示</w:t>
      </w:r>
      <w:r>
        <w:rPr>
          <w:rFonts w:hint="eastAsia"/>
        </w:rPr>
        <w:t xml:space="preserve">：1）要求采用“五步法”写完t检验过程；2）所有计算结果都保留4位小数即可。</w:t>
      </w:r>
    </w:p>
    <w:p>
      <w:pPr>
        <w:pStyle w:val="a0"/>
      </w:pPr>
      <w:r>
        <w:rPr>
          <w:rFonts w:hint="eastAsia"/>
        </w:rPr>
        <w:t xml:space="preserve">答：对</w:t>
      </w:r>
      <w:r>
        <w:rPr>
          <w:rFonts w:hint="eastAsia"/>
          <w:b/>
          <w:bCs/>
        </w:rPr>
        <w:t xml:space="preserve">斜率系数</w:t>
      </w:r>
      <m:oMath>
        <m:sSub>
          <m:e>
            <m:r>
              <m:t>β</m:t>
            </m:r>
          </m:e>
          <m:sub>
            <m:r>
              <m:t>2</m:t>
            </m:r>
          </m:sub>
        </m:sSub>
      </m:oMath>
      <w:r>
        <w:rPr>
          <w:rFonts w:hint="eastAsia"/>
        </w:rPr>
        <w:t xml:space="preserve">的t检验过程：</w:t>
      </w:r>
    </w:p>
    <w:p>
      <w:pPr>
        <w:pStyle w:val="a0"/>
      </w:pPr>
      <w:r>
        <w:rPr>
          <w:rFonts w:hint="eastAsia"/>
        </w:rPr>
        <w:t xml:space="preserve">a.写出PRM模型：</w:t>
      </w:r>
    </w:p>
    <w:p>
      <w:pPr>
        <w:pStyle w:val="a0"/>
      </w:pPr>
      <w:r>
        <w:br/>
      </w:r>
    </w:p>
    <w:p>
      <w:pPr>
        <w:pStyle w:val="a0"/>
      </w:pPr>
      <w:r>
        <w:rPr>
          <w:rFonts w:hint="eastAsia"/>
        </w:rPr>
        <w:t xml:space="preserve">b.提出原假设：</w:t>
      </w:r>
      <m:oMath>
        <m:sSub>
          <m:e>
            <m:r>
              <m:t>H</m:t>
            </m:r>
          </m:e>
          <m:sub>
            <m:r>
              <m:t>0</m:t>
            </m:r>
          </m:sub>
        </m:sSub>
        <m:r>
          <m:rPr>
            <m:sty m:val="p"/>
          </m:rPr>
          <m:t>=</m:t>
        </m:r>
        <m:r>
          <m:t> </m:t>
        </m:r>
        <m:r>
          <m:t> </m:t>
        </m:r>
        <m:r>
          <m:rPr>
            <m:sty m:val="p"/>
          </m:rPr>
          <m:t>;</m:t>
        </m:r>
        <m:sSub>
          <m:e>
            <m:r>
              <m:t>H</m:t>
            </m:r>
          </m:e>
          <m:sub>
            <m:r>
              <m:t>0</m:t>
            </m:r>
          </m:sub>
        </m:sSub>
        <m:r>
          <m:rPr>
            <m:sty m:val="p"/>
          </m:rPr>
          <m:t>=</m:t>
        </m:r>
        <m:r>
          <m:t> </m:t>
        </m:r>
      </m:oMath>
    </w:p>
    <w:p>
      <w:pPr>
        <w:pStyle w:val="a0"/>
      </w:pPr>
      <w:r>
        <w:br/>
      </w:r>
    </w:p>
    <w:p>
      <w:pPr>
        <w:pStyle w:val="a0"/>
      </w:pPr>
      <w:r>
        <w:rPr>
          <w:rFonts w:hint="eastAsia"/>
        </w:rPr>
        <w:t xml:space="preserve">c.构造t分布：</w:t>
      </w:r>
    </w:p>
    <w:p>
      <w:pPr>
        <w:pStyle w:val="a0"/>
      </w:pPr>
      <w:r>
        <w:br/>
      </w:r>
    </w:p>
    <w:p>
      <w:pPr>
        <w:pStyle w:val="a0"/>
      </w:pPr>
      <w:r>
        <w:rPr>
          <w:rFonts w:hint="eastAsia"/>
        </w:rPr>
        <w:t xml:space="preserve">d.计算样本t统计量及t查表值：</w:t>
      </w:r>
    </w:p>
    <w:p>
      <w:pPr>
        <w:pStyle w:val="a0"/>
      </w:pPr>
      <w:r>
        <w:br/>
      </w:r>
    </w:p>
    <w:p>
      <w:pPr>
        <w:pStyle w:val="a0"/>
      </w:pPr>
      <w:r>
        <w:rPr>
          <w:rFonts w:hint="eastAsia"/>
        </w:rPr>
        <w:t xml:space="preserve">e.得出t检验结论：</w:t>
      </w:r>
    </w:p>
    <w:p>
      <w:pPr>
        <w:pStyle w:val="a0"/>
      </w:pPr>
      <w:r>
        <w:br/>
      </w:r>
    </w:p>
    <w:bookmarkEnd w:id="106"/>
    <w:bookmarkStart w:id="107" w:name="题目12方差分析表"/>
    <w:p>
      <w:pPr>
        <w:pStyle w:val="2"/>
      </w:pPr>
      <w:r>
        <w:t xml:space="preserve">4.12 </w:t>
      </w:r>
      <w:r>
        <w:rPr>
          <w:rFonts w:hint="eastAsia"/>
        </w:rPr>
        <w:t xml:space="preserve">题目12：方差分析表</w:t>
      </w:r>
    </w:p>
    <w:p>
      <w:pPr>
        <w:pStyle w:val="FirstParagraph"/>
      </w:pPr>
      <w:r>
        <w:rPr>
          <w:rFonts w:hint="eastAsia"/>
        </w:rPr>
        <w:t xml:space="preserve">利用Eviews软件，计算得到回归方程的平方和分解式（TSS、ESS、RSS）和各自的自由度（</w:t>
      </w:r>
      <m:oMath>
        <m:r>
          <m:t>d</m:t>
        </m:r>
        <m:sSub>
          <m:e>
            <m:r>
              <m:t>f</m:t>
            </m:r>
          </m:e>
          <m:sub>
            <m:r>
              <m:t>T</m:t>
            </m:r>
            <m:r>
              <m:t>S</m:t>
            </m:r>
            <m:r>
              <m:t>S</m:t>
            </m:r>
          </m:sub>
        </m:sSub>
      </m:oMath>
      <w:r>
        <w:t xml:space="preserve">、</w:t>
      </w:r>
      <m:oMath>
        <m:r>
          <m:t>d</m:t>
        </m:r>
        <m:sSub>
          <m:e>
            <m:r>
              <m:t>f</m:t>
            </m:r>
          </m:e>
          <m:sub>
            <m:r>
              <m:t>R</m:t>
            </m:r>
            <m:r>
              <m:t>S</m:t>
            </m:r>
            <m:r>
              <m:t>S</m:t>
            </m:r>
          </m:sub>
        </m:sSub>
      </m:oMath>
      <w:r>
        <w:t xml:space="preserve">、</w:t>
      </w:r>
      <m:oMath>
        <m:r>
          <m:t>d</m:t>
        </m:r>
        <m:sSub>
          <m:e>
            <m:r>
              <m:t>f</m:t>
            </m:r>
          </m:e>
          <m:sub>
            <m:r>
              <m:t>E</m:t>
            </m:r>
            <m:r>
              <m:t>S</m:t>
            </m:r>
            <m:r>
              <m:t>S</m:t>
            </m:r>
          </m:sub>
        </m:sSub>
      </m:oMath>
      <w:r>
        <w:rPr>
          <w:rFonts w:hint="eastAsia"/>
        </w:rPr>
        <w:t xml:space="preserve">）</w:t>
      </w:r>
      <w:r>
        <w:rPr>
          <w:rFonts w:hint="eastAsia"/>
        </w:rPr>
        <w:t xml:space="preserve">。请在下面空白处分别写出理论公式及计算结果。</w:t>
      </w:r>
    </w:p>
    <w:p>
      <w:pPr>
        <w:pStyle w:val="a0"/>
      </w:pPr>
      <w:r>
        <w:rPr>
          <w:rFonts w:hint="eastAsia"/>
          <w:b/>
          <w:bCs/>
        </w:rPr>
        <w:t xml:space="preserve">温馨提示</w:t>
      </w:r>
      <w:r>
        <w:rPr>
          <w:rFonts w:hint="eastAsia"/>
        </w:rPr>
        <w:t xml:space="preserve">：（1）请务必与第2题自动分析结果进行核验，确认你的计算结果是正确的。（2）计算结果保留4位小数。（3）EViews中按要求保存相关计算对象，并按规范命名。</w:t>
      </w:r>
    </w:p>
    <w:p>
      <w:pPr>
        <w:pStyle w:val="a0"/>
      </w:pPr>
      <w:r>
        <w:rPr>
          <w:rFonts w:hint="eastAsia"/>
        </w:rPr>
        <w:t xml:space="preserve">答：完成下述计算：</w:t>
      </w:r>
    </w:p>
    <w:p>
      <w:pPr>
        <w:pStyle w:val="a0"/>
      </w:pPr>
      <w:r>
        <w:rPr>
          <w:rFonts w:hint="eastAsia"/>
        </w:rPr>
        <w:t xml:space="preserve">总平方和</w:t>
      </w:r>
      <m:oMath>
        <m:r>
          <m:t>T</m:t>
        </m:r>
        <m:r>
          <m:t>S</m:t>
        </m:r>
        <m:r>
          <m:t>S</m:t>
        </m:r>
        <m:r>
          <m:rPr>
            <m:sty m:val="p"/>
          </m:rPr>
          <m:t>=</m:t>
        </m:r>
      </m:oMath>
      <w:r>
        <w:t xml:space="preserve"> </w:t>
      </w:r>
      <w:r>
        <w:rPr>
          <w:rFonts w:hint="eastAsia"/>
        </w:rPr>
        <w:t xml:space="preserve">；</w:t>
      </w:r>
      <w:r>
        <w:t xml:space="preserve"> </w:t>
      </w:r>
      <w:r>
        <w:rPr>
          <w:rFonts w:hint="eastAsia"/>
        </w:rPr>
        <w:t xml:space="preserve">自由度</w:t>
      </w:r>
      <m:oMath>
        <m:r>
          <m:t>d</m:t>
        </m:r>
        <m:sSub>
          <m:e>
            <m:r>
              <m:t>f</m:t>
            </m:r>
          </m:e>
          <m:sub>
            <m:r>
              <m:t>T</m:t>
            </m:r>
            <m:r>
              <m:t>S</m:t>
            </m:r>
            <m:r>
              <m:t>S</m:t>
            </m:r>
          </m:sub>
        </m:sSub>
        <m:r>
          <m:rPr>
            <m:sty m:val="p"/>
          </m:rPr>
          <m:t>=</m:t>
        </m:r>
      </m:oMath>
      <w:r>
        <w:t xml:space="preserve"> </w:t>
      </w:r>
      <w:r>
        <w:t xml:space="preserve">。</w:t>
      </w:r>
    </w:p>
    <w:p>
      <w:pPr>
        <w:pStyle w:val="a0"/>
      </w:pPr>
      <w:r>
        <w:rPr>
          <w:rFonts w:hint="eastAsia"/>
        </w:rPr>
        <w:t xml:space="preserve">回归平方和</w:t>
      </w:r>
      <m:oMath>
        <m:r>
          <m:t>E</m:t>
        </m:r>
        <m:r>
          <m:t>S</m:t>
        </m:r>
        <m:r>
          <m:t>S</m:t>
        </m:r>
        <m:r>
          <m:rPr>
            <m:sty m:val="p"/>
          </m:rPr>
          <m:t>=</m:t>
        </m:r>
      </m:oMath>
      <w:r>
        <w:t xml:space="preserve"> </w:t>
      </w:r>
      <w:r>
        <w:rPr>
          <w:rFonts w:hint="eastAsia"/>
        </w:rPr>
        <w:t xml:space="preserve">；</w:t>
      </w:r>
      <w:r>
        <w:t xml:space="preserve"> </w:t>
      </w:r>
      <w:r>
        <w:rPr>
          <w:rFonts w:hint="eastAsia"/>
        </w:rPr>
        <w:t xml:space="preserve">自由度</w:t>
      </w:r>
      <m:oMath>
        <m:r>
          <m:t>d</m:t>
        </m:r>
        <m:sSub>
          <m:e>
            <m:r>
              <m:t>f</m:t>
            </m:r>
          </m:e>
          <m:sub>
            <m:r>
              <m:t>E</m:t>
            </m:r>
            <m:r>
              <m:t>S</m:t>
            </m:r>
            <m:r>
              <m:t>S</m:t>
            </m:r>
          </m:sub>
        </m:sSub>
        <m:r>
          <m:rPr>
            <m:sty m:val="p"/>
          </m:rPr>
          <m:t>=</m:t>
        </m:r>
      </m:oMath>
      <w:r>
        <w:t xml:space="preserve"> </w:t>
      </w:r>
      <w:r>
        <w:t xml:space="preserve">。</w:t>
      </w:r>
    </w:p>
    <w:p>
      <w:pPr>
        <w:pStyle w:val="a0"/>
      </w:pPr>
      <w:r>
        <w:rPr>
          <w:rFonts w:hint="eastAsia"/>
        </w:rPr>
        <w:t xml:space="preserve">残差平方和</w:t>
      </w:r>
      <m:oMath>
        <m:r>
          <m:t>R</m:t>
        </m:r>
        <m:r>
          <m:t>S</m:t>
        </m:r>
        <m:r>
          <m:t>S</m:t>
        </m:r>
        <m:r>
          <m:rPr>
            <m:sty m:val="p"/>
          </m:rPr>
          <m:t>=</m:t>
        </m:r>
      </m:oMath>
      <w:r>
        <w:t xml:space="preserve"> </w:t>
      </w:r>
      <w:r>
        <w:rPr>
          <w:rFonts w:hint="eastAsia"/>
        </w:rPr>
        <w:t xml:space="preserve">；</w:t>
      </w:r>
      <w:r>
        <w:t xml:space="preserve"> </w:t>
      </w:r>
      <w:r>
        <w:rPr>
          <w:rFonts w:hint="eastAsia"/>
        </w:rPr>
        <w:t xml:space="preserve">自由度</w:t>
      </w:r>
      <m:oMath>
        <m:r>
          <m:t>d</m:t>
        </m:r>
        <m:sSub>
          <m:e>
            <m:r>
              <m:t>f</m:t>
            </m:r>
          </m:e>
          <m:sub>
            <m:r>
              <m:t>R</m:t>
            </m:r>
            <m:r>
              <m:t>S</m:t>
            </m:r>
            <m:r>
              <m:t>S</m:t>
            </m:r>
          </m:sub>
        </m:sSub>
        <m:r>
          <m:rPr>
            <m:sty m:val="p"/>
          </m:rPr>
          <m:t>=</m:t>
        </m:r>
      </m:oMath>
      <w:r>
        <w:t xml:space="preserve"> </w:t>
      </w:r>
      <w:r>
        <w:t xml:space="preserve">。</w:t>
      </w:r>
    </w:p>
    <w:p>
      <w:pPr>
        <w:pStyle w:val="a0"/>
      </w:pPr>
      <w:r>
        <w:br/>
      </w:r>
    </w:p>
    <w:bookmarkEnd w:id="107"/>
    <w:bookmarkStart w:id="108" w:name="题目13计算相关系数和判定系数"/>
    <w:p>
      <w:pPr>
        <w:pStyle w:val="2"/>
      </w:pPr>
      <w:r>
        <w:t xml:space="preserve">4.13 </w:t>
      </w:r>
      <w:r>
        <w:rPr>
          <w:rFonts w:hint="eastAsia"/>
        </w:rPr>
        <w:t xml:space="preserve">题目13：计算相关系数和判定系数</w:t>
      </w:r>
    </w:p>
    <w:p>
      <w:pPr>
        <w:pStyle w:val="FirstParagraph"/>
      </w:pPr>
      <w:r>
        <w:rPr>
          <w:rFonts w:hint="eastAsia"/>
        </w:rPr>
        <w:t xml:space="preserve">利用Eviews软件，计算得到自变量</w:t>
      </w:r>
      <m:oMath>
        <m:sSub>
          <m:e>
            <m:r>
              <m:t>X</m:t>
            </m:r>
          </m:e>
          <m:sub>
            <m:r>
              <m:t>i</m:t>
            </m:r>
          </m:sub>
        </m:sSub>
      </m:oMath>
      <w:r>
        <w:rPr>
          <w:rFonts w:hint="eastAsia"/>
        </w:rPr>
        <w:t xml:space="preserve">与因变量</w:t>
      </w:r>
      <m:oMath>
        <m:sSub>
          <m:e>
            <m:r>
              <m:t>Y</m:t>
            </m:r>
          </m:e>
          <m:sub>
            <m:r>
              <m:t>i</m:t>
            </m:r>
          </m:sub>
        </m:sSub>
      </m:oMath>
      <w:r>
        <w:rPr>
          <w:rFonts w:hint="eastAsia"/>
        </w:rPr>
        <w:t xml:space="preserve">的相关系数，以及回归方程的判定系数。请在下面空白处分别写出理论公式及计算结果。</w:t>
      </w:r>
    </w:p>
    <w:p>
      <w:pPr>
        <w:pStyle w:val="a0"/>
      </w:pPr>
      <w:r>
        <w:rPr>
          <w:rFonts w:hint="eastAsia"/>
          <w:b/>
          <w:bCs/>
        </w:rPr>
        <w:t xml:space="preserve">温馨提示</w:t>
      </w:r>
      <w:r>
        <w:rPr>
          <w:rFonts w:hint="eastAsia"/>
        </w:rPr>
        <w:t xml:space="preserve">：（1）请务必与第2题自动分析结果进行核验，确认你的计算结果是正确的。（2）计算结果保留4位小数。（3）EViews中按要求保存相关计算对象，并按规范命名。</w:t>
      </w:r>
    </w:p>
    <w:p>
      <w:pPr>
        <w:pStyle w:val="a0"/>
      </w:pPr>
      <w:r>
        <w:rPr>
          <w:rFonts w:hint="eastAsia"/>
        </w:rPr>
        <w:t xml:space="preserve">答1：相关系数</w:t>
      </w:r>
      <m:oMath>
        <m:sSub>
          <m:e>
            <m:r>
              <m:t>r</m:t>
            </m:r>
          </m:e>
          <m:sub>
            <m:d>
              <m:dPr>
                <m:begChr m:val="("/>
                <m:sepChr m:val=""/>
                <m:endChr m:val=")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,</m:t>
                </m:r>
                <m:r>
                  <m:t>Y</m:t>
                </m:r>
              </m:e>
            </m:d>
          </m:sub>
        </m:sSub>
        <m:r>
          <m:rPr>
            <m:sty m:val="p"/>
          </m:rPr>
          <m:t>=</m:t>
        </m:r>
      </m:oMath>
    </w:p>
    <w:p>
      <w:pPr>
        <w:pStyle w:val="a0"/>
      </w:pPr>
      <w:r>
        <w:br/>
      </w:r>
    </w:p>
    <w:p>
      <w:pPr>
        <w:pStyle w:val="a0"/>
      </w:pPr>
      <w:r>
        <w:rPr>
          <w:rFonts w:hint="eastAsia"/>
        </w:rPr>
        <w:t xml:space="preserve">答2：判定系数</w:t>
      </w:r>
      <m:oMath>
        <m:sSup>
          <m:e>
            <m:r>
              <m:t>r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</m:oMath>
    </w:p>
    <w:p>
      <w:pPr>
        <w:pStyle w:val="a0"/>
      </w:pPr>
      <w:r>
        <w:br/>
      </w:r>
    </w:p>
    <w:bookmarkEnd w:id="108"/>
    <w:bookmarkStart w:id="113" w:name="题目14回归方程整体显著性检验"/>
    <w:p>
      <w:pPr>
        <w:pStyle w:val="2"/>
      </w:pPr>
      <w:r>
        <w:t xml:space="preserve">4.14 </w:t>
      </w:r>
      <w:r>
        <w:rPr>
          <w:rFonts w:hint="eastAsia"/>
        </w:rPr>
        <w:t xml:space="preserve">题目14：回归方程整体显著性检验</w:t>
      </w:r>
    </w:p>
    <w:p>
      <w:pPr>
        <w:pStyle w:val="FirstParagraph"/>
      </w:pPr>
      <w:r>
        <w:rPr>
          <w:rFonts w:hint="eastAsia"/>
        </w:rPr>
        <w:t xml:space="preserve">利用Eviews软件，首先请回归方程的样本F统计量值（</w:t>
      </w:r>
      <m:oMath>
        <m:sSup>
          <m:e>
            <m:r>
              <m:t>F</m:t>
            </m:r>
          </m:e>
          <m:sup>
            <m:r>
              <m:rPr>
                <m:sty m:val="p"/>
              </m:rPr>
              <m:t>*</m:t>
            </m:r>
          </m:sup>
        </m:sSup>
      </m:oMath>
      <w:r>
        <w:rPr>
          <w:rFonts w:hint="eastAsia"/>
        </w:rPr>
        <w:t xml:space="preserve">）；然后使用EViews函数，得到给定</w:t>
      </w:r>
      <m:oMath>
        <m:r>
          <m:t>α</m:t>
        </m:r>
        <m:r>
          <m:rPr>
            <m:sty m:val="p"/>
          </m:rPr>
          <m:t>=</m:t>
        </m:r>
        <m:r>
          <m:t>0.05</m:t>
        </m:r>
      </m:oMath>
      <w:r>
        <w:rPr>
          <w:rFonts w:hint="eastAsia"/>
        </w:rPr>
        <w:t xml:space="preserve">时的F理论值（</w:t>
      </w:r>
      <m:oMath>
        <m:sSub>
          <m:e>
            <m:r>
              <m:t>f</m:t>
            </m:r>
          </m:e>
          <m:sub>
            <m:r>
              <m:t>1</m:t>
            </m:r>
            <m:r>
              <m:rPr>
                <m:sty m:val="p"/>
              </m:rPr>
              <m:t>−</m:t>
            </m:r>
            <m:r>
              <m:t>α</m:t>
            </m:r>
          </m:sub>
        </m:sSub>
        <m:d>
          <m:dPr>
            <m:begChr m:val="("/>
            <m:sepChr m:val=""/>
            <m:endChr m:val=")"/>
            <m:grow/>
          </m:dPr>
          <m:e>
            <m:r>
              <m:t>d</m:t>
            </m:r>
            <m:sSub>
              <m:e>
                <m:r>
                  <m:t>f</m:t>
                </m:r>
              </m:e>
              <m:sub>
                <m: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t>d</m:t>
            </m:r>
            <m:sSub>
              <m:e>
                <m:r>
                  <m:t>f</m:t>
                </m:r>
              </m:e>
              <m:sub>
                <m:r>
                  <m:t>2</m:t>
                </m:r>
              </m:sub>
            </m:sSub>
          </m:e>
        </m:d>
      </m:oMath>
      <w:r>
        <w:rPr>
          <w:rFonts w:hint="eastAsia"/>
        </w:rPr>
        <w:t xml:space="preserve">）；最后根据计算结果完成对回归方程整体显著性检验过程。请在下面空白处分别写出理论公式及计算结果。</w:t>
      </w:r>
    </w:p>
    <w:p>
      <w:pPr>
        <w:pStyle w:val="a0"/>
      </w:pPr>
      <w:r>
        <w:rPr>
          <w:rFonts w:hint="eastAsia"/>
        </w:rPr>
        <w:t xml:space="preserve">（1）请在下面空白处写出样本F统计量</w:t>
      </w:r>
      <m:oMath>
        <m:sSup>
          <m:e>
            <m:r>
              <m:t>F</m:t>
            </m:r>
          </m:e>
          <m:sup>
            <m:r>
              <m:rPr>
                <m:sty m:val="p"/>
              </m:rPr>
              <m:t>*</m:t>
            </m:r>
          </m:sup>
        </m:sSup>
        <m:r>
          <m:rPr>
            <m:sty m:val="p"/>
          </m:rPr>
          <m:t>=</m:t>
        </m:r>
      </m:oMath>
      <w:r>
        <w:rPr>
          <w:rFonts w:hint="eastAsia"/>
        </w:rPr>
        <w:t xml:space="preserve">的理论表达式。</w:t>
      </w:r>
    </w:p>
    <w:p>
      <w:pPr>
        <w:pStyle w:val="a0"/>
      </w:pPr>
      <w:r>
        <w:rPr>
          <w:rFonts w:hint="eastAsia"/>
        </w:rPr>
        <w:t xml:space="preserve">答：请补充完整下面的样本F统计量的理论计算公式</w:t>
      </w:r>
      <m:oMath>
        <m:sSup>
          <m:e>
            <m:r>
              <m:t>F</m:t>
            </m:r>
          </m:e>
          <m:sup>
            <m:r>
              <m:rPr>
                <m:sty m:val="p"/>
              </m:rPr>
              <m:t>*</m:t>
            </m:r>
          </m:sup>
        </m:sSup>
        <m:r>
          <m:rPr>
            <m:sty m:val="p"/>
          </m:rPr>
          <m:t>=</m:t>
        </m:r>
      </m:oMath>
      <w:r>
        <w:rPr>
          <w:rFonts w:hint="eastAsia"/>
        </w:rPr>
        <w:t xml:space="preserve">：</w:t>
      </w:r>
    </w:p>
    <w:p>
      <w:pPr>
        <w:pStyle w:val="a0"/>
      </w:pPr>
      <w:r>
        <w:br/>
      </w:r>
    </w:p>
    <w:p>
      <w:pPr>
        <w:pStyle w:val="a0"/>
      </w:pPr>
      <w:r>
        <w:rPr>
          <w:rFonts w:hint="eastAsia"/>
        </w:rPr>
        <w:t xml:space="preserve">（2）在EViews中，请计算并创建样本F统计量</w:t>
      </w:r>
      <m:oMath>
        <m:sSup>
          <m:e>
            <m:r>
              <m:t>F</m:t>
            </m:r>
          </m:e>
          <m:sup>
            <m:r>
              <m:rPr>
                <m:sty m:val="p"/>
              </m:rPr>
              <m:t>*</m:t>
            </m:r>
          </m:sup>
        </m:sSup>
        <m:r>
          <m:rPr>
            <m:sty m:val="p"/>
          </m:rPr>
          <m:t>=</m:t>
        </m:r>
      </m:oMath>
      <w:r>
        <w:rPr>
          <w:rFonts w:hint="eastAsia"/>
        </w:rPr>
        <w:t xml:space="preserve">的标量对象，保存并命名为</w:t>
      </w:r>
      <w:r>
        <w:drawing>
          <wp:inline>
            <wp:extent cx="152400" cy="152400"/>
            <wp:effectExtent b="0" l="0" r="0" t="0"/>
            <wp:docPr descr="" title="" id="109" name="Picture"/>
            <a:graphic>
              <a:graphicData uri="http://schemas.openxmlformats.org/drawingml/2006/picture">
                <pic:pic>
                  <pic:nvPicPr>
                    <pic:cNvPr descr="../pic/object/Scalar.png" id="110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VerbatimChar"/>
        </w:rPr>
        <w:t xml:space="preserve">f_str</w:t>
      </w:r>
      <w:r>
        <w:t xml:space="preserve">。</w:t>
      </w:r>
    </w:p>
    <w:p>
      <w:pPr>
        <w:pStyle w:val="a0"/>
      </w:pPr>
      <w:r>
        <w:rPr>
          <w:rFonts w:hint="eastAsia"/>
          <w:b/>
          <w:bCs/>
        </w:rPr>
        <w:t xml:space="preserve">温馨提示</w:t>
      </w:r>
      <w:r>
        <w:rPr>
          <w:rFonts w:hint="eastAsia"/>
        </w:rPr>
        <w:t xml:space="preserve">：1）请务必与第2题自动分析结果进行核验，确认你的计算结果是正确的。2）EViews中按要求保存相关计算对象，并按规范命名。</w:t>
      </w:r>
    </w:p>
    <w:p>
      <w:pPr>
        <w:pStyle w:val="a0"/>
      </w:pPr>
      <w:r>
        <w:rPr>
          <w:rFonts w:hint="eastAsia"/>
        </w:rPr>
        <w:t xml:space="preserve">答：此问不用作答，完成指定操作并确保正确即可！</w:t>
      </w:r>
    </w:p>
    <w:p>
      <w:pPr>
        <w:pStyle w:val="a0"/>
      </w:pPr>
      <w:r>
        <w:br/>
      </w:r>
    </w:p>
    <w:p>
      <w:pPr>
        <w:pStyle w:val="a0"/>
      </w:pPr>
      <w:r>
        <w:rPr>
          <w:rFonts w:hint="eastAsia"/>
        </w:rPr>
        <w:t xml:space="preserve">（3）在EViews中，（给定</w:t>
      </w:r>
      <m:oMath>
        <m:r>
          <m:t>α</m:t>
        </m:r>
        <m:r>
          <m:rPr>
            <m:sty m:val="p"/>
          </m:rPr>
          <m:t>=</m:t>
        </m:r>
        <m:r>
          <m:t>0.05</m:t>
        </m:r>
      </m:oMath>
      <w:r>
        <w:rPr>
          <w:rFonts w:hint="eastAsia"/>
        </w:rPr>
        <w:t xml:space="preserve">）请计算并创建样本F统计量</w:t>
      </w:r>
      <m:oMath>
        <m:sSub>
          <m:e>
            <m:r>
              <m:t>f</m:t>
            </m:r>
          </m:e>
          <m:sub>
            <m:r>
              <m:t>1</m:t>
            </m:r>
            <m:r>
              <m:rPr>
                <m:sty m:val="p"/>
              </m:rPr>
              <m:t>−</m:t>
            </m:r>
            <m:r>
              <m:t>α</m:t>
            </m:r>
          </m:sub>
        </m:sSub>
        <m:d>
          <m:dPr>
            <m:begChr m:val="("/>
            <m:sepChr m:val=""/>
            <m:endChr m:val=")"/>
            <m:grow/>
          </m:dPr>
          <m:e>
            <m:r>
              <m:t>d</m:t>
            </m:r>
            <m:sSub>
              <m:e>
                <m:r>
                  <m:t>f</m:t>
                </m:r>
              </m:e>
              <m:sub>
                <m: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t>d</m:t>
            </m:r>
            <m:sSub>
              <m:e>
                <m:r>
                  <m:t>f</m:t>
                </m:r>
              </m:e>
              <m:sub>
                <m:r>
                  <m:t>2</m:t>
                </m:r>
              </m:sub>
            </m:sSub>
          </m:e>
        </m:d>
      </m:oMath>
      <w:r>
        <w:rPr>
          <w:rFonts w:hint="eastAsia"/>
        </w:rPr>
        <w:t xml:space="preserve">的标量对象，保存并命名为</w:t>
      </w:r>
      <w:r>
        <w:drawing>
          <wp:inline>
            <wp:extent cx="152400" cy="152400"/>
            <wp:effectExtent b="0" l="0" r="0" t="0"/>
            <wp:docPr descr="" title="" id="111" name="Picture"/>
            <a:graphic>
              <a:graphicData uri="http://schemas.openxmlformats.org/drawingml/2006/picture">
                <pic:pic>
                  <pic:nvPicPr>
                    <pic:cNvPr descr="../pic/object/Scalar.png" id="112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VerbatimChar"/>
        </w:rPr>
        <w:t xml:space="preserve">f_095</w:t>
      </w:r>
      <w:r>
        <w:t xml:space="preserve">。</w:t>
      </w:r>
    </w:p>
    <w:p>
      <w:pPr>
        <w:pStyle w:val="a0"/>
      </w:pPr>
      <w:r>
        <w:rPr>
          <w:rFonts w:hint="eastAsia"/>
          <w:b/>
          <w:bCs/>
        </w:rPr>
        <w:t xml:space="preserve">温馨提示</w:t>
      </w:r>
      <w:r>
        <w:rPr>
          <w:rFonts w:hint="eastAsia"/>
        </w:rPr>
        <w:t xml:space="preserve">：可以在EViews命令窗口中使用如下代码进行操作：</w:t>
      </w:r>
      <w:r>
        <w:rPr>
          <w:rStyle w:val="VerbatimChar"/>
        </w:rPr>
        <w:t xml:space="preserve">scalar f_095=@qfdist(0.95,df_ess,df_rss)</w:t>
      </w:r>
      <w:r>
        <w:rPr>
          <w:rFonts w:hint="eastAsia"/>
        </w:rPr>
        <w:t xml:space="preserve">，其中</w:t>
      </w:r>
      <w:r>
        <w:rPr>
          <w:rStyle w:val="VerbatimChar"/>
        </w:rPr>
        <w:t xml:space="preserve">@qfdist()</w:t>
      </w:r>
      <w:r>
        <w:rPr>
          <w:rFonts w:hint="eastAsia"/>
        </w:rPr>
        <w:t xml:space="preserve">表示得到F值查表函数。</w:t>
      </w:r>
    </w:p>
    <w:p>
      <w:pPr>
        <w:pStyle w:val="a0"/>
      </w:pPr>
      <w:r>
        <w:rPr>
          <w:rFonts w:hint="eastAsia"/>
        </w:rPr>
        <w:t xml:space="preserve">答：此问不用作答，完成指定操作并确保正确即可！</w:t>
      </w:r>
    </w:p>
    <w:p>
      <w:pPr>
        <w:pStyle w:val="a0"/>
      </w:pPr>
      <w:r>
        <w:br/>
      </w:r>
    </w:p>
    <w:p>
      <w:pPr>
        <w:pStyle w:val="a0"/>
      </w:pPr>
      <w:r>
        <w:rPr>
          <w:rFonts w:hint="eastAsia"/>
        </w:rPr>
        <w:t xml:space="preserve">（4）根据回归系数F检验的步骤，利用以上计算结果。请在下列空白处完成对回归模型整体显著性F检验的过程。</w:t>
      </w:r>
    </w:p>
    <w:p>
      <w:pPr>
        <w:pStyle w:val="a0"/>
      </w:pPr>
      <w:r>
        <w:rPr>
          <w:rFonts w:hint="eastAsia"/>
          <w:b/>
          <w:bCs/>
        </w:rPr>
        <w:t xml:space="preserve">温馨提示</w:t>
      </w:r>
      <w:r>
        <w:rPr>
          <w:rFonts w:hint="eastAsia"/>
        </w:rPr>
        <w:t xml:space="preserve">：1）要求采用“五步法”写完F检验过程；2）所有计算结果都保留4位小数即可。</w:t>
      </w:r>
    </w:p>
    <w:p>
      <w:pPr>
        <w:pStyle w:val="a0"/>
      </w:pPr>
      <w:r>
        <w:rPr>
          <w:rFonts w:hint="eastAsia"/>
        </w:rPr>
        <w:t xml:space="preserve">答：</w:t>
      </w:r>
    </w:p>
    <w:p>
      <w:pPr>
        <w:pStyle w:val="a0"/>
      </w:pPr>
      <w:r>
        <w:rPr>
          <w:rFonts w:hint="eastAsia"/>
        </w:rPr>
        <w:t xml:space="preserve">a.写出PRM模型：</w:t>
      </w:r>
    </w:p>
    <w:p>
      <w:pPr>
        <w:pStyle w:val="a0"/>
      </w:pPr>
      <w:r>
        <w:br/>
      </w:r>
    </w:p>
    <w:p>
      <w:pPr>
        <w:pStyle w:val="a0"/>
      </w:pPr>
      <w:r>
        <w:rPr>
          <w:rFonts w:hint="eastAsia"/>
        </w:rPr>
        <w:t xml:space="preserve">b.提出原假设和备择假设：</w:t>
      </w:r>
      <m:oMath>
        <m:sSub>
          <m:e>
            <m:r>
              <m:t>H</m:t>
            </m:r>
          </m:e>
          <m:sub>
            <m: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;</m:t>
        </m:r>
        <m:r>
          <m:t> </m:t>
        </m:r>
        <m:r>
          <m:t> </m:t>
        </m:r>
        <m:sSub>
          <m:e>
            <m:r>
              <m:t>H</m:t>
            </m:r>
          </m:e>
          <m:sub>
            <m:r>
              <m:t>1</m:t>
            </m:r>
          </m:sub>
        </m:sSub>
        <m:r>
          <m:rPr>
            <m:sty m:val="p"/>
          </m:rPr>
          <m:t>=</m:t>
        </m:r>
      </m:oMath>
    </w:p>
    <w:p>
      <w:pPr>
        <w:pStyle w:val="a0"/>
      </w:pPr>
      <w:r>
        <w:br/>
      </w:r>
    </w:p>
    <w:p>
      <w:pPr>
        <w:pStyle w:val="a0"/>
      </w:pPr>
      <w:r>
        <w:rPr>
          <w:rFonts w:hint="eastAsia"/>
        </w:rPr>
        <w:t xml:space="preserve">c.构造F分布：</w:t>
      </w:r>
    </w:p>
    <w:p>
      <w:pPr>
        <w:pStyle w:val="a0"/>
      </w:pPr>
      <w:r>
        <w:br/>
      </w:r>
    </w:p>
    <w:p>
      <w:pPr>
        <w:pStyle w:val="a0"/>
      </w:pPr>
      <w:r>
        <w:rPr>
          <w:rFonts w:hint="eastAsia"/>
        </w:rPr>
        <w:t xml:space="preserve">d.计算样本F统计量及F查表值：</w:t>
      </w:r>
    </w:p>
    <w:p>
      <w:pPr>
        <w:pStyle w:val="a0"/>
      </w:pPr>
      <w:r>
        <w:br/>
      </w:r>
    </w:p>
    <w:p>
      <w:pPr>
        <w:pStyle w:val="a0"/>
      </w:pPr>
      <w:r>
        <w:rPr>
          <w:rFonts w:hint="eastAsia"/>
        </w:rPr>
        <w:t xml:space="preserve">e.得出F检验结论：</w:t>
      </w:r>
    </w:p>
    <w:p>
      <w:pPr>
        <w:pStyle w:val="a0"/>
      </w:pPr>
      <w:r>
        <w:br/>
      </w:r>
    </w:p>
    <w:bookmarkEnd w:id="113"/>
    <w:bookmarkStart w:id="116" w:name="题目15预测问题点预测"/>
    <w:p>
      <w:pPr>
        <w:pStyle w:val="2"/>
      </w:pPr>
      <w:r>
        <w:t xml:space="preserve">4.15 </w:t>
      </w:r>
      <w:r>
        <w:rPr>
          <w:rFonts w:hint="eastAsia"/>
        </w:rPr>
        <w:t xml:space="preserve">题目15：预测问题（点预测）</w:t>
      </w:r>
    </w:p>
    <w:p>
      <w:pPr>
        <w:pStyle w:val="FirstParagraph"/>
      </w:pPr>
      <w:r>
        <w:rPr>
          <w:rFonts w:hint="eastAsia"/>
        </w:rPr>
        <w:t xml:space="preserve">给定样本外</w:t>
      </w:r>
      <m:oMath>
        <m:sSub>
          <m:e>
            <m:r>
              <m:t>X</m:t>
            </m:r>
          </m:e>
          <m:sub>
            <m:r>
              <m:t>0</m:t>
            </m:r>
          </m:sub>
        </m:sSub>
        <m:r>
          <m:rPr>
            <m:sty m:val="p"/>
          </m:rPr>
          <m:t>=</m:t>
        </m:r>
        <m:r>
          <m:t>280</m:t>
        </m:r>
      </m:oMath>
      <w:r>
        <w:rPr>
          <w:rFonts w:hint="eastAsia"/>
        </w:rPr>
        <w:t xml:space="preserve">，请利用Eviews软件，分别计算均值和个值的点预测值。请在下面空白处分别分别按要求作答。</w:t>
      </w:r>
    </w:p>
    <w:p>
      <w:pPr>
        <w:pStyle w:val="a9"/>
      </w:pPr>
      <w:r>
        <w:rPr>
          <w:rFonts w:hint="eastAsia"/>
          <w:b/>
          <w:bCs/>
        </w:rPr>
        <w:t xml:space="preserve">温馨提示</w:t>
      </w:r>
      <w:r>
        <w:rPr>
          <w:rFonts w:hint="eastAsia"/>
        </w:rPr>
        <w:t xml:space="preserve">：（1）计算结果保留4位小数。（2）EViews中按要求保存相关计算对象，并按规范命名。</w:t>
      </w:r>
    </w:p>
    <w:p>
      <w:pPr>
        <w:pStyle w:val="FirstParagraph"/>
      </w:pPr>
      <w:r>
        <w:rPr>
          <w:rFonts w:hint="eastAsia"/>
        </w:rPr>
        <w:t xml:space="preserve">（1）请在下列空白处，分别写出均值和个值的点预测的理论计算公式。</w:t>
      </w:r>
    </w:p>
    <w:p>
      <w:pPr>
        <w:pStyle w:val="a0"/>
      </w:pPr>
      <w:r>
        <w:rPr>
          <w:rFonts w:hint="eastAsia"/>
        </w:rPr>
        <w:t xml:space="preserve">答：补全下列理论计算公式：</w:t>
      </w:r>
    </w:p>
    <w:p>
      <w:pPr>
        <w:pStyle w:val="a0"/>
      </w:pPr>
      <w:r>
        <w:rPr>
          <w:rFonts w:hint="eastAsia"/>
        </w:rPr>
        <w:t xml:space="preserve">均值的点预测值</w:t>
      </w:r>
      <m:oMath>
        <m:r>
          <m:t>E</m:t>
        </m:r>
        <m:d>
          <m:dPr>
            <m:begChr m:val="("/>
            <m:sepChr m:val=""/>
            <m:endChr m:val=")"/>
            <m:grow/>
          </m:dPr>
          <m:e>
            <m:r>
              <m:t>Y</m:t>
            </m:r>
            <m:r>
              <m:rPr>
                <m:sty m:val="p"/>
              </m:rPr>
              <m:t>|</m:t>
            </m:r>
            <m:r>
              <m:t>X</m:t>
            </m:r>
            <m:r>
              <m:rPr>
                <m:sty m:val="p"/>
              </m:rPr>
              <m:t>=</m:t>
            </m:r>
            <m:sSub>
              <m:e>
                <m:r>
                  <m:t>X</m:t>
                </m:r>
              </m:e>
              <m:sub>
                <m:r>
                  <m:t>0</m:t>
                </m:r>
              </m:sub>
            </m:sSub>
          </m:e>
        </m:d>
        <m:r>
          <m:rPr>
            <m:sty m:val="p"/>
          </m:rPr>
          <m:t>=</m:t>
        </m:r>
      </m:oMath>
    </w:p>
    <w:p>
      <w:pPr>
        <w:pStyle w:val="a0"/>
      </w:pPr>
      <w:r>
        <w:rPr>
          <w:rFonts w:hint="eastAsia"/>
        </w:rPr>
        <w:t xml:space="preserve">个值的点预测值</w:t>
      </w:r>
      <m:oMath>
        <m:d>
          <m:dPr>
            <m:begChr m:val="("/>
            <m:sepChr m:val=""/>
            <m:endChr m:val=")"/>
            <m:grow/>
          </m:dPr>
          <m:e>
            <m:sSub>
              <m:e>
                <m:r>
                  <m:t>Y</m:t>
                </m:r>
              </m:e>
              <m:sub>
                <m:r>
                  <m:t>0</m:t>
                </m:r>
              </m:sub>
            </m:sSub>
            <m:r>
              <m:rPr>
                <m:sty m:val="p"/>
              </m:rPr>
              <m:t>|</m:t>
            </m:r>
            <m:r>
              <m:t>X</m:t>
            </m:r>
            <m:r>
              <m:rPr>
                <m:sty m:val="p"/>
              </m:rPr>
              <m:t>=</m:t>
            </m:r>
            <m:sSub>
              <m:e>
                <m:r>
                  <m:t>X</m:t>
                </m:r>
              </m:e>
              <m:sub>
                <m:r>
                  <m:t>0</m:t>
                </m:r>
              </m:sub>
            </m:sSub>
          </m:e>
        </m:d>
        <m:r>
          <m:rPr>
            <m:sty m:val="p"/>
          </m:rPr>
          <m:t>=</m:t>
        </m:r>
      </m:oMath>
    </w:p>
    <w:p>
      <w:pPr>
        <w:pStyle w:val="a0"/>
      </w:pPr>
      <w:r>
        <w:br/>
      </w:r>
    </w:p>
    <w:p>
      <w:pPr>
        <w:pStyle w:val="a0"/>
      </w:pPr>
      <w:r>
        <w:rPr>
          <w:rFonts w:hint="eastAsia"/>
        </w:rPr>
        <w:t xml:space="preserve">（2）请在Eviews中，构建样本外拟合值</w:t>
      </w:r>
      <m:oMath>
        <m:sSub>
          <m:e>
            <m:acc>
              <m:accPr>
                <m:chr m:val="̂"/>
              </m:accPr>
              <m:e>
                <m:r>
                  <m:t>Y</m:t>
                </m:r>
              </m:e>
            </m:acc>
          </m:e>
          <m:sub>
            <m:r>
              <m:t>0</m:t>
            </m:r>
          </m:sub>
        </m:sSub>
      </m:oMath>
      <w:r>
        <w:rPr>
          <w:rFonts w:hint="eastAsia"/>
        </w:rPr>
        <w:t xml:space="preserve">的标量对象，保存并命名为</w:t>
      </w:r>
      <w:r>
        <w:drawing>
          <wp:inline>
            <wp:extent cx="152400" cy="152400"/>
            <wp:effectExtent b="0" l="0" r="0" t="0"/>
            <wp:docPr descr="" title="" id="114" name="Picture"/>
            <a:graphic>
              <a:graphicData uri="http://schemas.openxmlformats.org/drawingml/2006/picture">
                <pic:pic>
                  <pic:nvPicPr>
                    <pic:cNvPr descr="../pic/object/Scalar.png" id="115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VerbatimChar"/>
        </w:rPr>
        <w:t xml:space="preserve">y0_hat</w:t>
      </w:r>
      <w:r>
        <w:t xml:space="preserve">。</w:t>
      </w:r>
    </w:p>
    <w:p>
      <w:pPr>
        <w:pStyle w:val="a0"/>
      </w:pPr>
      <w:r>
        <w:rPr>
          <w:rFonts w:hint="eastAsia"/>
        </w:rPr>
        <w:t xml:space="preserve">答：此问不用作答，完成指定操作并确保正确即可！</w:t>
      </w:r>
    </w:p>
    <w:p>
      <w:pPr>
        <w:pStyle w:val="a0"/>
      </w:pPr>
      <w:r>
        <w:br/>
      </w:r>
    </w:p>
    <w:bookmarkEnd w:id="116"/>
    <w:bookmarkStart w:id="123" w:name="题目16预测问题均值的区间预测"/>
    <w:p>
      <w:pPr>
        <w:pStyle w:val="2"/>
      </w:pPr>
      <w:r>
        <w:t xml:space="preserve">4.16 </w:t>
      </w:r>
      <w:r>
        <w:rPr>
          <w:rFonts w:hint="eastAsia"/>
        </w:rPr>
        <w:t xml:space="preserve">题目16：预测问题（均值的区间预测）</w:t>
      </w:r>
    </w:p>
    <w:p>
      <w:pPr>
        <w:pStyle w:val="FirstParagraph"/>
      </w:pPr>
      <w:r>
        <w:rPr>
          <w:rFonts w:hint="eastAsia"/>
        </w:rPr>
        <w:t xml:space="preserve">利用Eviews软件，首先构造并得到均值预测时需要用到的样本标准差</w:t>
      </w:r>
      <m:oMath>
        <m:sSub>
          <m:e>
            <m:r>
              <m:t>S</m:t>
            </m:r>
          </m:e>
          <m:sub>
            <m:sSub>
              <m:e>
                <m:acc>
                  <m:accPr>
                    <m:chr m:val="̂"/>
                  </m:accPr>
                  <m:e>
                    <m:r>
                      <m:t>Y</m:t>
                    </m:r>
                  </m:e>
                </m:acc>
              </m:e>
              <m:sub>
                <m:r>
                  <m:t>0</m:t>
                </m:r>
              </m:sub>
            </m:sSub>
          </m:sub>
        </m:sSub>
      </m:oMath>
      <w:r>
        <w:rPr>
          <w:rFonts w:hint="eastAsia"/>
        </w:rPr>
        <w:t xml:space="preserve">；然后利用t分布（给定</w:t>
      </w:r>
      <m:oMath>
        <m:r>
          <m:t>α</m:t>
        </m:r>
        <m:r>
          <m:rPr>
            <m:sty m:val="p"/>
          </m:rPr>
          <m:t>=</m:t>
        </m:r>
        <m:r>
          <m:t>0.05</m:t>
        </m:r>
      </m:oMath>
      <w:r>
        <w:rPr>
          <w:rFonts w:hint="eastAsia"/>
        </w:rPr>
        <w:t xml:space="preserve">）构造出均值的区间预测。</w:t>
      </w:r>
    </w:p>
    <w:p>
      <w:pPr>
        <w:pStyle w:val="a0"/>
      </w:pPr>
      <w:r>
        <w:rPr>
          <w:rFonts w:hint="eastAsia"/>
        </w:rPr>
        <w:t xml:space="preserve">（1）请在下列空白处，写出</w:t>
      </w:r>
      <m:oMath>
        <m:sSub>
          <m:e>
            <m:acc>
              <m:accPr>
                <m:chr m:val="̂"/>
              </m:accPr>
              <m:e>
                <m:r>
                  <m:t>Y</m:t>
                </m:r>
              </m:e>
            </m:acc>
          </m:e>
          <m:sub>
            <m:r>
              <m:t>0</m:t>
            </m:r>
          </m:sub>
        </m:sSub>
      </m:oMath>
      <w:r>
        <w:rPr>
          <w:rFonts w:hint="eastAsia"/>
        </w:rPr>
        <w:t xml:space="preserve">的样本标准差</w:t>
      </w:r>
      <m:oMath>
        <m:sSub>
          <m:e>
            <m:r>
              <m:t>S</m:t>
            </m:r>
          </m:e>
          <m:sub>
            <m:sSub>
              <m:e>
                <m:acc>
                  <m:accPr>
                    <m:chr m:val="̂"/>
                  </m:accPr>
                  <m:e>
                    <m:r>
                      <m:t>Y</m:t>
                    </m:r>
                  </m:e>
                </m:acc>
              </m:e>
              <m:sub>
                <m:r>
                  <m:t>0</m:t>
                </m:r>
              </m:sub>
            </m:sSub>
          </m:sub>
        </m:sSub>
      </m:oMath>
      <w:r>
        <w:rPr>
          <w:rFonts w:hint="eastAsia"/>
        </w:rPr>
        <w:t xml:space="preserve">的理论计算公式：</w:t>
      </w:r>
    </w:p>
    <w:p>
      <w:pPr>
        <w:pStyle w:val="a0"/>
      </w:pPr>
      <w:r>
        <w:rPr>
          <w:rFonts w:hint="eastAsia"/>
        </w:rPr>
        <w:t xml:space="preserve">答：</w:t>
      </w:r>
      <m:oMath>
        <m:sSub>
          <m:e>
            <m:r>
              <m:t>S</m:t>
            </m:r>
          </m:e>
          <m:sub>
            <m:sSub>
              <m:e>
                <m:acc>
                  <m:accPr>
                    <m:chr m:val="̂"/>
                  </m:accPr>
                  <m:e>
                    <m:r>
                      <m:t>Y</m:t>
                    </m:r>
                  </m:e>
                </m:acc>
              </m:e>
              <m:sub>
                <m:r>
                  <m:t>0</m:t>
                </m:r>
              </m:sub>
            </m:sSub>
          </m:sub>
        </m:sSub>
        <m:r>
          <m:rPr>
            <m:sty m:val="p"/>
          </m:rPr>
          <m:t>=</m:t>
        </m:r>
        <m:r>
          <m:t> </m:t>
        </m:r>
      </m:oMath>
    </w:p>
    <w:p>
      <w:pPr>
        <w:pStyle w:val="a0"/>
      </w:pPr>
      <w:r>
        <w:br/>
      </w:r>
    </w:p>
    <w:p>
      <w:pPr>
        <w:pStyle w:val="a0"/>
      </w:pPr>
      <w:r>
        <w:rPr>
          <w:rFonts w:hint="eastAsia"/>
        </w:rPr>
        <w:t xml:space="preserve">（2）请在下列空白处，写出均值预测</w:t>
      </w:r>
      <m:oMath>
        <m:r>
          <m:t>E</m:t>
        </m:r>
        <m:d>
          <m:dPr>
            <m:begChr m:val="("/>
            <m:sepChr m:val=""/>
            <m:endChr m:val=")"/>
            <m:grow/>
          </m:dPr>
          <m:e>
            <m:r>
              <m:t>Y</m:t>
            </m:r>
            <m:r>
              <m:rPr>
                <m:sty m:val="p"/>
              </m:rPr>
              <m:t>|</m:t>
            </m:r>
            <m:r>
              <m:t>X</m:t>
            </m:r>
            <m:r>
              <m:rPr>
                <m:sty m:val="p"/>
              </m:rPr>
              <m:t>=</m:t>
            </m:r>
            <m:sSub>
              <m:e>
                <m:r>
                  <m:t>X</m:t>
                </m:r>
              </m:e>
              <m:sub>
                <m:r>
                  <m:t>0</m:t>
                </m:r>
              </m:sub>
            </m:sSub>
          </m:e>
        </m:d>
      </m:oMath>
      <w:r>
        <w:rPr>
          <w:rFonts w:hint="eastAsia"/>
        </w:rPr>
        <w:t xml:space="preserve">的置信区间的理论计算公式：</w:t>
      </w:r>
    </w:p>
    <w:p>
      <w:pPr>
        <w:pStyle w:val="a0"/>
      </w:pPr>
      <w:r>
        <w:rPr>
          <w:rFonts w:hint="eastAsia"/>
        </w:rPr>
        <w:t xml:space="preserve">答：补充下列计算公式：</w:t>
      </w:r>
    </w:p>
    <w:p>
      <w:pPr>
        <w:pStyle w:val="a0"/>
      </w:pPr>
      <m:oMathPara>
        <m:oMathParaPr>
          <m:jc m:val="center"/>
        </m:oMathParaPr>
        <m:oMath>
          <m:m>
            <m:mPr>
              <m:baseJc m:val="center"/>
              <m:plcHide m:val="on"/>
              <m:mcs>
                <m:mc>
                  <m:mcPr>
                    <m:mcJc m:val="right"/>
                    <m:count m:val="1"/>
                  </m:mcPr>
                </m:mc>
              </m:mcs>
            </m:mPr>
            <m:mr>
              <m:e>
                <m:r>
                  <m:t> </m:t>
                </m:r>
                <m:r>
                  <m:rPr>
                    <m:sty m:val="p"/>
                  </m:rPr>
                  <m:t>≤</m:t>
                </m:r>
                <m:r>
                  <m:t>E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Y</m:t>
                    </m:r>
                    <m:r>
                      <m:rPr>
                        <m:sty m:val="p"/>
                      </m:rPr>
                      <m:t>|</m:t>
                    </m:r>
                    <m:r>
                      <m:t>X</m:t>
                    </m:r>
                    <m:r>
                      <m:rPr>
                        <m:sty m:val="p"/>
                      </m:rPr>
                      <m:t>=</m:t>
                    </m:r>
                    <m:sSub>
                      <m:e>
                        <m:r>
                          <m:t>X</m:t>
                        </m:r>
                      </m:e>
                      <m:sub>
                        <m:r>
                          <m:t>0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m:t>≤</m:t>
                </m:r>
                <m:r>
                  <m:t> </m:t>
                </m:r>
              </m:e>
            </m:mr>
          </m:m>
        </m:oMath>
      </m:oMathPara>
    </w:p>
    <w:p>
      <w:pPr>
        <w:pStyle w:val="FirstParagraph"/>
      </w:pPr>
      <w:r>
        <w:rPr>
          <w:rFonts w:hint="eastAsia"/>
        </w:rPr>
        <w:t xml:space="preserve">（3）请在Eviews中计算并创建</w:t>
      </w:r>
      <m:oMath>
        <m:sSub>
          <m:e>
            <m:acc>
              <m:accPr>
                <m:chr m:val="̂"/>
              </m:accPr>
              <m:e>
                <m:r>
                  <m:t>Y</m:t>
                </m:r>
              </m:e>
            </m:acc>
          </m:e>
          <m:sub>
            <m:r>
              <m:t>0</m:t>
            </m:r>
          </m:sub>
        </m:sSub>
      </m:oMath>
      <w:r>
        <w:rPr>
          <w:rFonts w:hint="eastAsia"/>
        </w:rPr>
        <w:t xml:space="preserve">的样本标准差</w:t>
      </w:r>
      <m:oMath>
        <m:sSub>
          <m:e>
            <m:r>
              <m:t>S</m:t>
            </m:r>
          </m:e>
          <m:sub>
            <m:sSub>
              <m:e>
                <m:acc>
                  <m:accPr>
                    <m:chr m:val="̂"/>
                  </m:accPr>
                  <m:e>
                    <m:r>
                      <m:t>Y</m:t>
                    </m:r>
                  </m:e>
                </m:acc>
              </m:e>
              <m:sub>
                <m:r>
                  <m:t>0</m:t>
                </m:r>
              </m:sub>
            </m:sSub>
          </m:sub>
        </m:sSub>
      </m:oMath>
      <w:r>
        <w:rPr>
          <w:rFonts w:hint="eastAsia"/>
        </w:rPr>
        <w:t xml:space="preserve">的标量对象，保存并命名为：</w:t>
      </w:r>
      <w:r>
        <w:drawing>
          <wp:inline>
            <wp:extent cx="152400" cy="152400"/>
            <wp:effectExtent b="0" l="0" r="0" t="0"/>
            <wp:docPr descr="" title="" id="117" name="Picture"/>
            <a:graphic>
              <a:graphicData uri="http://schemas.openxmlformats.org/drawingml/2006/picture">
                <pic:pic>
                  <pic:nvPicPr>
                    <pic:cNvPr descr="../pic/object/Scalar.png" id="118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VerbatimChar"/>
        </w:rPr>
        <w:t xml:space="preserve">s_y0h</w:t>
      </w:r>
      <w:r>
        <w:t xml:space="preserve">。</w:t>
      </w:r>
    </w:p>
    <w:p>
      <w:pPr>
        <w:pStyle w:val="a9"/>
      </w:pPr>
      <w:r>
        <w:rPr>
          <w:rFonts w:hint="eastAsia"/>
          <w:b/>
          <w:bCs/>
        </w:rPr>
        <w:t xml:space="preserve">温馨提示</w:t>
      </w:r>
      <w:r>
        <w:rPr>
          <w:rFonts w:hint="eastAsia"/>
        </w:rPr>
        <w:t xml:space="preserve">：可以在EViews命令窗口中输入代码进行计算操作。注意开根号运算</w:t>
      </w:r>
      <m:oMath>
        <m:rad>
          <m:radPr>
            <m:degHide m:val="on"/>
          </m:radPr>
          <m:deg/>
          <m:e>
            <m:r>
              <m:t> </m:t>
            </m:r>
          </m:e>
        </m:rad>
      </m:oMath>
      <w:r>
        <w:t xml:space="preserve">。</w:t>
      </w:r>
    </w:p>
    <w:p>
      <w:pPr>
        <w:pStyle w:val="FirstParagraph"/>
      </w:pPr>
      <w:r>
        <w:rPr>
          <w:rFonts w:hint="eastAsia"/>
        </w:rPr>
        <w:t xml:space="preserve">答：完成上述指定操作并确保正确，最后将结果值誊写到下列对应处（仅填数值，并保留4位小数）：</w:t>
      </w:r>
    </w:p>
    <w:p>
      <w:pPr>
        <w:pStyle w:val="a0"/>
      </w:pPr>
      <m:oMath>
        <m:sSub>
          <m:e>
            <m:r>
              <m:t>S</m:t>
            </m:r>
          </m:e>
          <m:sub>
            <m:sSub>
              <m:e>
                <m:acc>
                  <m:accPr>
                    <m:chr m:val="̂"/>
                  </m:accPr>
                  <m:e>
                    <m:r>
                      <m:t>Y</m:t>
                    </m:r>
                  </m:e>
                </m:acc>
              </m:e>
              <m:sub>
                <m:r>
                  <m:t>0</m:t>
                </m:r>
              </m:sub>
            </m:sSub>
          </m:sub>
        </m:sSub>
        <m:r>
          <m:rPr>
            <m:sty m:val="p"/>
          </m:rPr>
          <m:t>=</m:t>
        </m:r>
        <m:r>
          <m:t> </m:t>
        </m:r>
      </m:oMath>
    </w:p>
    <w:p>
      <w:pPr>
        <w:pStyle w:val="a0"/>
      </w:pPr>
      <w:r>
        <w:br/>
      </w:r>
    </w:p>
    <w:p>
      <w:pPr>
        <w:pStyle w:val="a0"/>
      </w:pPr>
      <w:r>
        <w:rPr>
          <w:rFonts w:hint="eastAsia"/>
        </w:rPr>
        <w:t xml:space="preserve">（4）请在Eviews中分别计算并创建均值预测</w:t>
      </w:r>
      <m:oMath>
        <m:r>
          <m:t>E</m:t>
        </m:r>
        <m:d>
          <m:dPr>
            <m:begChr m:val="("/>
            <m:sepChr m:val=""/>
            <m:endChr m:val=")"/>
            <m:grow/>
          </m:dPr>
          <m:e>
            <m:r>
              <m:t>Y</m:t>
            </m:r>
            <m:r>
              <m:rPr>
                <m:sty m:val="p"/>
              </m:rPr>
              <m:t>|</m:t>
            </m:r>
            <m:r>
              <m:t>X</m:t>
            </m:r>
            <m:r>
              <m:rPr>
                <m:sty m:val="p"/>
              </m:rPr>
              <m:t>=</m:t>
            </m:r>
            <m:sSub>
              <m:e>
                <m:r>
                  <m:t>X</m:t>
                </m:r>
              </m:e>
              <m:sub>
                <m:r>
                  <m:t>0</m:t>
                </m:r>
              </m:sub>
            </m:sSub>
          </m:e>
        </m:d>
      </m:oMath>
      <w:r>
        <w:rPr>
          <w:rFonts w:hint="eastAsia"/>
        </w:rPr>
        <w:t xml:space="preserve">的置信区间的左界值和右界值的标量对象，分别保存并命名为：</w:t>
      </w:r>
      <w:r>
        <w:drawing>
          <wp:inline>
            <wp:extent cx="152400" cy="152400"/>
            <wp:effectExtent b="0" l="0" r="0" t="0"/>
            <wp:docPr descr="" title="" id="119" name="Picture"/>
            <a:graphic>
              <a:graphicData uri="http://schemas.openxmlformats.org/drawingml/2006/picture">
                <pic:pic>
                  <pic:nvPicPr>
                    <pic:cNvPr descr="../pic/object/Scalar.png" id="120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VerbatimChar"/>
        </w:rPr>
        <w:t xml:space="preserve">y_exp_lft</w:t>
      </w:r>
      <w:r>
        <w:rPr>
          <w:rFonts w:hint="eastAsia"/>
        </w:rPr>
        <w:t xml:space="preserve">和</w:t>
      </w:r>
      <w:r>
        <w:drawing>
          <wp:inline>
            <wp:extent cx="152400" cy="152400"/>
            <wp:effectExtent b="0" l="0" r="0" t="0"/>
            <wp:docPr descr="" title="" id="121" name="Picture"/>
            <a:graphic>
              <a:graphicData uri="http://schemas.openxmlformats.org/drawingml/2006/picture">
                <pic:pic>
                  <pic:nvPicPr>
                    <pic:cNvPr descr="../pic/object/Scalar.png" id="122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VerbatimChar"/>
        </w:rPr>
        <w:t xml:space="preserve">y_exp_rht</w:t>
      </w:r>
      <w:r>
        <w:t xml:space="preserve">。</w:t>
      </w:r>
    </w:p>
    <w:p>
      <w:pPr>
        <w:pStyle w:val="a9"/>
      </w:pPr>
      <w:r>
        <w:rPr>
          <w:rFonts w:hint="eastAsia"/>
          <w:b/>
          <w:bCs/>
        </w:rPr>
        <w:t xml:space="preserve">温馨提示</w:t>
      </w:r>
      <w:r>
        <w:rPr>
          <w:rFonts w:hint="eastAsia"/>
        </w:rPr>
        <w:t xml:space="preserve">：可以在EViews命令窗口中输入代码进行计算操作。</w:t>
      </w:r>
    </w:p>
    <w:p>
      <w:pPr>
        <w:pStyle w:val="FirstParagraph"/>
      </w:pPr>
      <w:r>
        <w:rPr>
          <w:rFonts w:hint="eastAsia"/>
        </w:rPr>
        <w:t xml:space="preserve">答：完成上述指定操作并确保正确，最后将结果值誊写到下列对应处（仅填数值，并保留4位小数）：</w:t>
      </w:r>
    </w:p>
    <w:p>
      <w:pPr>
        <w:pStyle w:val="a0"/>
      </w:pPr>
      <w:r>
        <w:rPr>
          <w:rFonts w:hint="eastAsia"/>
        </w:rPr>
        <w:t xml:space="preserve">左界值：</w:t>
      </w:r>
      <m:oMath>
        <m:r>
          <m:t>E</m:t>
        </m:r>
        <m:d>
          <m:dPr>
            <m:begChr m:val="("/>
            <m:sepChr m:val=""/>
            <m:endChr m:val=")"/>
            <m:grow/>
          </m:dPr>
          <m:e>
            <m:r>
              <m:t>Y</m:t>
            </m:r>
            <m:r>
              <m:rPr>
                <m:sty m:val="p"/>
              </m:rPr>
              <m:t>|</m:t>
            </m:r>
            <m:r>
              <m:t>X</m:t>
            </m:r>
            <m:r>
              <m:rPr>
                <m:sty m:val="p"/>
              </m:rPr>
              <m:t>=</m:t>
            </m:r>
            <m:sSub>
              <m:e>
                <m:r>
                  <m:t>X</m:t>
                </m:r>
              </m:e>
              <m:sub>
                <m:r>
                  <m:t>0</m:t>
                </m:r>
              </m:sub>
            </m:sSub>
          </m:e>
        </m:d>
        <m:r>
          <m:rPr>
            <m:sty m:val="p"/>
          </m:rPr>
          <m:t>≥</m:t>
        </m:r>
        <m:r>
          <m:t> </m:t>
        </m:r>
      </m:oMath>
    </w:p>
    <w:p>
      <w:pPr>
        <w:pStyle w:val="a0"/>
      </w:pPr>
      <w:r>
        <w:rPr>
          <w:rFonts w:hint="eastAsia"/>
        </w:rPr>
        <w:t xml:space="preserve">右界值：</w:t>
      </w:r>
      <m:oMath>
        <m:r>
          <m:t>E</m:t>
        </m:r>
        <m:d>
          <m:dPr>
            <m:begChr m:val="("/>
            <m:sepChr m:val=""/>
            <m:endChr m:val=")"/>
            <m:grow/>
          </m:dPr>
          <m:e>
            <m:r>
              <m:t>Y</m:t>
            </m:r>
            <m:r>
              <m:rPr>
                <m:sty m:val="p"/>
              </m:rPr>
              <m:t>|</m:t>
            </m:r>
            <m:r>
              <m:t>X</m:t>
            </m:r>
            <m:r>
              <m:rPr>
                <m:sty m:val="p"/>
              </m:rPr>
              <m:t>=</m:t>
            </m:r>
            <m:sSub>
              <m:e>
                <m:r>
                  <m:t>X</m:t>
                </m:r>
              </m:e>
              <m:sub>
                <m:r>
                  <m:t>0</m:t>
                </m:r>
              </m:sub>
            </m:sSub>
          </m:e>
        </m:d>
        <m:r>
          <m:rPr>
            <m:sty m:val="p"/>
          </m:rPr>
          <m:t>≤</m:t>
        </m:r>
        <m:r>
          <m:t> </m:t>
        </m:r>
      </m:oMath>
    </w:p>
    <w:p>
      <w:pPr>
        <w:pStyle w:val="a0"/>
      </w:pPr>
      <w:r>
        <w:br/>
      </w:r>
    </w:p>
    <w:bookmarkEnd w:id="123"/>
    <w:bookmarkStart w:id="130" w:name="题目17预测问题个值的区间预测"/>
    <w:p>
      <w:pPr>
        <w:pStyle w:val="2"/>
      </w:pPr>
      <w:r>
        <w:t xml:space="preserve">4.17 </w:t>
      </w:r>
      <w:r>
        <w:rPr>
          <w:rFonts w:hint="eastAsia"/>
        </w:rPr>
        <w:t xml:space="preserve">题目17：预测问题（个值的区间预测）</w:t>
      </w:r>
    </w:p>
    <w:p>
      <w:pPr>
        <w:pStyle w:val="FirstParagraph"/>
      </w:pPr>
      <w:r>
        <w:rPr>
          <w:rFonts w:hint="eastAsia"/>
        </w:rPr>
        <w:t xml:space="preserve">利用Eviews软件，首先构造并得到个值预测时需要用到的样本标准差</w:t>
      </w:r>
      <m:oMath>
        <m:sSub>
          <m:e>
            <m:r>
              <m:t>S</m:t>
            </m:r>
          </m:e>
          <m:sub>
            <m:d>
              <m:dPr>
                <m:begChr m:val="("/>
                <m:sepChr m:val=""/>
                <m:endChr m:val=")"/>
                <m:grow/>
              </m:dPr>
              <m:e>
                <m:sSub>
                  <m:e>
                    <m:r>
                      <m:t>Y</m:t>
                    </m:r>
                  </m:e>
                  <m:sub>
                    <m:r>
                      <m:t>0</m:t>
                    </m:r>
                  </m:sub>
                </m:sSub>
                <m:r>
                  <m:rPr>
                    <m:sty m:val="p"/>
                  </m:rPr>
                  <m:t>−</m:t>
                </m:r>
                <m:sSub>
                  <m:e>
                    <m:acc>
                      <m:accPr>
                        <m:chr m:val="̂"/>
                      </m:accPr>
                      <m:e>
                        <m:r>
                          <m:t>Y</m:t>
                        </m:r>
                      </m:e>
                    </m:acc>
                  </m:e>
                  <m:sub>
                    <m:r>
                      <m:t>0</m:t>
                    </m:r>
                  </m:sub>
                </m:sSub>
              </m:e>
            </m:d>
          </m:sub>
        </m:sSub>
      </m:oMath>
      <w:r>
        <w:rPr>
          <w:rFonts w:hint="eastAsia"/>
        </w:rPr>
        <w:t xml:space="preserve">；然后利用t分布（给定</w:t>
      </w:r>
      <m:oMath>
        <m:r>
          <m:t>α</m:t>
        </m:r>
        <m:r>
          <m:rPr>
            <m:sty m:val="p"/>
          </m:rPr>
          <m:t>=</m:t>
        </m:r>
        <m:r>
          <m:t>0.05</m:t>
        </m:r>
      </m:oMath>
      <w:r>
        <w:rPr>
          <w:rFonts w:hint="eastAsia"/>
        </w:rPr>
        <w:t xml:space="preserve">）构造出均值的区间预测。</w:t>
      </w:r>
    </w:p>
    <w:p>
      <w:pPr>
        <w:pStyle w:val="a0"/>
      </w:pPr>
      <w:r>
        <w:rPr>
          <w:rFonts w:hint="eastAsia"/>
        </w:rPr>
        <w:t xml:space="preserve">（1）请在下列空白处，写出</w:t>
      </w:r>
      <m:oMath>
        <m:d>
          <m:dPr>
            <m:begChr m:val="("/>
            <m:sepChr m:val=""/>
            <m:endChr m:val=")"/>
            <m:grow/>
          </m:dPr>
          <m:e>
            <m:sSub>
              <m:e>
                <m:r>
                  <m:t>Y</m:t>
                </m:r>
              </m:e>
              <m:sub>
                <m:r>
                  <m:t>0</m:t>
                </m:r>
              </m:sub>
            </m:sSub>
            <m:r>
              <m:rPr>
                <m:sty m:val="p"/>
              </m:rPr>
              <m:t>−</m:t>
            </m:r>
            <m:sSub>
              <m:e>
                <m:acc>
                  <m:accPr>
                    <m:chr m:val="̂"/>
                  </m:accPr>
                  <m:e>
                    <m:r>
                      <m:t>Y</m:t>
                    </m:r>
                  </m:e>
                </m:acc>
              </m:e>
              <m:sub>
                <m:r>
                  <m:t>0</m:t>
                </m:r>
              </m:sub>
            </m:sSub>
          </m:e>
        </m:d>
      </m:oMath>
      <w:r>
        <w:rPr>
          <w:rFonts w:hint="eastAsia"/>
        </w:rPr>
        <w:t xml:space="preserve">的样本标准差</w:t>
      </w:r>
      <m:oMath>
        <m:sSub>
          <m:e>
            <m:r>
              <m:t>S</m:t>
            </m:r>
          </m:e>
          <m:sub>
            <m:d>
              <m:dPr>
                <m:begChr m:val="("/>
                <m:sepChr m:val=""/>
                <m:endChr m:val=")"/>
                <m:grow/>
              </m:dPr>
              <m:e>
                <m:sSub>
                  <m:e>
                    <m:r>
                      <m:t>Y</m:t>
                    </m:r>
                  </m:e>
                  <m:sub>
                    <m:r>
                      <m:t>0</m:t>
                    </m:r>
                  </m:sub>
                </m:sSub>
                <m:r>
                  <m:rPr>
                    <m:sty m:val="p"/>
                  </m:rPr>
                  <m:t>−</m:t>
                </m:r>
                <m:sSub>
                  <m:e>
                    <m:acc>
                      <m:accPr>
                        <m:chr m:val="̂"/>
                      </m:accPr>
                      <m:e>
                        <m:r>
                          <m:t>Y</m:t>
                        </m:r>
                      </m:e>
                    </m:acc>
                  </m:e>
                  <m:sub>
                    <m:r>
                      <m:t>0</m:t>
                    </m:r>
                  </m:sub>
                </m:sSub>
              </m:e>
            </m:d>
          </m:sub>
        </m:sSub>
      </m:oMath>
      <w:r>
        <w:rPr>
          <w:rFonts w:hint="eastAsia"/>
        </w:rPr>
        <w:t xml:space="preserve">的理论计算公式：</w:t>
      </w:r>
    </w:p>
    <w:p>
      <w:pPr>
        <w:pStyle w:val="a0"/>
      </w:pPr>
      <w:r>
        <w:rPr>
          <w:rFonts w:hint="eastAsia"/>
        </w:rPr>
        <w:t xml:space="preserve">答：</w:t>
      </w:r>
      <m:oMath>
        <m:sSub>
          <m:e>
            <m:r>
              <m:t>S</m:t>
            </m:r>
          </m:e>
          <m:sub>
            <m:d>
              <m:dPr>
                <m:begChr m:val="("/>
                <m:sepChr m:val=""/>
                <m:endChr m:val=")"/>
                <m:grow/>
              </m:dPr>
              <m:e>
                <m:sSub>
                  <m:e>
                    <m:r>
                      <m:t>Y</m:t>
                    </m:r>
                  </m:e>
                  <m:sub>
                    <m:r>
                      <m:t>0</m:t>
                    </m:r>
                  </m:sub>
                </m:sSub>
                <m:r>
                  <m:rPr>
                    <m:sty m:val="p"/>
                  </m:rPr>
                  <m:t>−</m:t>
                </m:r>
                <m:sSub>
                  <m:e>
                    <m:acc>
                      <m:accPr>
                        <m:chr m:val="̂"/>
                      </m:accPr>
                      <m:e>
                        <m:r>
                          <m:t>Y</m:t>
                        </m:r>
                      </m:e>
                    </m:acc>
                  </m:e>
                  <m:sub>
                    <m:r>
                      <m:t>0</m:t>
                    </m:r>
                  </m:sub>
                </m:sSub>
              </m:e>
            </m:d>
          </m:sub>
        </m:sSub>
        <m:r>
          <m:rPr>
            <m:sty m:val="p"/>
          </m:rPr>
          <m:t>=</m:t>
        </m:r>
        <m:r>
          <m:t> </m:t>
        </m:r>
      </m:oMath>
    </w:p>
    <w:p>
      <w:pPr>
        <w:pStyle w:val="a0"/>
      </w:pPr>
      <w:r>
        <w:br/>
      </w:r>
    </w:p>
    <w:p>
      <w:pPr>
        <w:pStyle w:val="a0"/>
      </w:pPr>
      <w:r>
        <w:rPr>
          <w:rFonts w:hint="eastAsia"/>
        </w:rPr>
        <w:t xml:space="preserve">（2）请在下列空白处，写出个值预测</w:t>
      </w:r>
      <m:oMath>
        <m:d>
          <m:dPr>
            <m:begChr m:val="("/>
            <m:sepChr m:val=""/>
            <m:endChr m:val=")"/>
            <m:grow/>
          </m:dPr>
          <m:e>
            <m:sSub>
              <m:e>
                <m:r>
                  <m:t>Y</m:t>
                </m:r>
              </m:e>
              <m:sub>
                <m:r>
                  <m:t>0</m:t>
                </m:r>
              </m:sub>
            </m:sSub>
            <m:r>
              <m:rPr>
                <m:sty m:val="p"/>
              </m:rPr>
              <m:t>|</m:t>
            </m:r>
            <m:r>
              <m:t>X</m:t>
            </m:r>
            <m:r>
              <m:rPr>
                <m:sty m:val="p"/>
              </m:rPr>
              <m:t>=</m:t>
            </m:r>
            <m:sSub>
              <m:e>
                <m:r>
                  <m:t>X</m:t>
                </m:r>
              </m:e>
              <m:sub>
                <m:r>
                  <m:t>0</m:t>
                </m:r>
              </m:sub>
            </m:sSub>
          </m:e>
        </m:d>
      </m:oMath>
      <w:r>
        <w:rPr>
          <w:rFonts w:hint="eastAsia"/>
        </w:rPr>
        <w:t xml:space="preserve">的置信区间的理论计算公式：</w:t>
      </w:r>
    </w:p>
    <w:p>
      <w:pPr>
        <w:pStyle w:val="a0"/>
      </w:pPr>
      <w:r>
        <w:rPr>
          <w:rFonts w:hint="eastAsia"/>
        </w:rPr>
        <w:t xml:space="preserve">答：补充下列计算公式：</w:t>
      </w:r>
    </w:p>
    <w:p>
      <w:pPr>
        <w:pStyle w:val="a0"/>
      </w:pPr>
      <m:oMathPara>
        <m:oMathParaPr>
          <m:jc m:val="center"/>
        </m:oMathParaPr>
        <m:oMath>
          <m:m>
            <m:mPr>
              <m:baseJc m:val="center"/>
              <m:plcHide m:val="on"/>
              <m:mcs>
                <m:mc>
                  <m:mcPr>
                    <m:mcJc m:val="right"/>
                    <m:count m:val="1"/>
                  </m:mcPr>
                </m:mc>
              </m:mcs>
            </m:mPr>
            <m:mr>
              <m:e>
                <m:r>
                  <m:t> </m:t>
                </m:r>
                <m:r>
                  <m:rPr>
                    <m:sty m:val="p"/>
                  </m:rPr>
                  <m:t>≤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sSub>
                      <m:e>
                        <m:r>
                          <m:t>Y</m:t>
                        </m:r>
                      </m:e>
                      <m:sub>
                        <m: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m:t>|</m:t>
                    </m:r>
                    <m:r>
                      <m:t>X</m:t>
                    </m:r>
                    <m:r>
                      <m:rPr>
                        <m:sty m:val="p"/>
                      </m:rPr>
                      <m:t>=</m:t>
                    </m:r>
                    <m:sSub>
                      <m:e>
                        <m:r>
                          <m:t>X</m:t>
                        </m:r>
                      </m:e>
                      <m:sub>
                        <m:r>
                          <m:t>0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m:t>≤</m:t>
                </m:r>
                <m:r>
                  <m:t> </m:t>
                </m:r>
              </m:e>
            </m:mr>
          </m:m>
        </m:oMath>
      </m:oMathPara>
    </w:p>
    <w:p>
      <w:pPr>
        <w:pStyle w:val="FirstParagraph"/>
      </w:pPr>
      <w:r>
        <w:rPr>
          <w:rFonts w:hint="eastAsia"/>
        </w:rPr>
        <w:t xml:space="preserve">（3）请在Eviews中计算并创建</w:t>
      </w:r>
      <m:oMath>
        <m:d>
          <m:dPr>
            <m:begChr m:val="("/>
            <m:sepChr m:val=""/>
            <m:endChr m:val=")"/>
            <m:grow/>
          </m:dPr>
          <m:e>
            <m:sSub>
              <m:e>
                <m:r>
                  <m:t>Y</m:t>
                </m:r>
              </m:e>
              <m:sub>
                <m:r>
                  <m:t>0</m:t>
                </m:r>
              </m:sub>
            </m:sSub>
            <m:r>
              <m:rPr>
                <m:sty m:val="p"/>
              </m:rPr>
              <m:t>−</m:t>
            </m:r>
            <m:sSub>
              <m:e>
                <m:acc>
                  <m:accPr>
                    <m:chr m:val="̂"/>
                  </m:accPr>
                  <m:e>
                    <m:r>
                      <m:t>Y</m:t>
                    </m:r>
                  </m:e>
                </m:acc>
              </m:e>
              <m:sub>
                <m:r>
                  <m:t>0</m:t>
                </m:r>
              </m:sub>
            </m:sSub>
          </m:e>
        </m:d>
      </m:oMath>
      <w:r>
        <w:rPr>
          <w:rFonts w:hint="eastAsia"/>
        </w:rPr>
        <w:t xml:space="preserve">的样本标准差</w:t>
      </w:r>
      <m:oMath>
        <m:sSub>
          <m:e>
            <m:r>
              <m:t>S</m:t>
            </m:r>
          </m:e>
          <m:sub>
            <m:d>
              <m:dPr>
                <m:begChr m:val="("/>
                <m:sepChr m:val=""/>
                <m:endChr m:val=")"/>
                <m:grow/>
              </m:dPr>
              <m:e>
                <m:sSub>
                  <m:e>
                    <m:r>
                      <m:t>Y</m:t>
                    </m:r>
                  </m:e>
                  <m:sub>
                    <m:r>
                      <m:t>0</m:t>
                    </m:r>
                  </m:sub>
                </m:sSub>
                <m:r>
                  <m:rPr>
                    <m:sty m:val="p"/>
                  </m:rPr>
                  <m:t>−</m:t>
                </m:r>
                <m:sSub>
                  <m:e>
                    <m:acc>
                      <m:accPr>
                        <m:chr m:val="̂"/>
                      </m:accPr>
                      <m:e>
                        <m:r>
                          <m:t>Y</m:t>
                        </m:r>
                      </m:e>
                    </m:acc>
                  </m:e>
                  <m:sub>
                    <m:r>
                      <m:t>0</m:t>
                    </m:r>
                  </m:sub>
                </m:sSub>
              </m:e>
            </m:d>
          </m:sub>
        </m:sSub>
      </m:oMath>
      <w:r>
        <w:rPr>
          <w:rFonts w:hint="eastAsia"/>
        </w:rPr>
        <w:t xml:space="preserve">的标量对象，保存并命名为：</w:t>
      </w:r>
      <w:r>
        <w:drawing>
          <wp:inline>
            <wp:extent cx="152400" cy="152400"/>
            <wp:effectExtent b="0" l="0" r="0" t="0"/>
            <wp:docPr descr="" title="" id="124" name="Picture"/>
            <a:graphic>
              <a:graphicData uri="http://schemas.openxmlformats.org/drawingml/2006/picture">
                <pic:pic>
                  <pic:nvPicPr>
                    <pic:cNvPr descr="../pic/object/Scalar.png" id="125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VerbatimChar"/>
        </w:rPr>
        <w:t xml:space="preserve">s_y0_mns_y0h</w:t>
      </w:r>
      <w:r>
        <w:t xml:space="preserve">。</w:t>
      </w:r>
    </w:p>
    <w:p>
      <w:pPr>
        <w:pStyle w:val="a9"/>
      </w:pPr>
      <w:r>
        <w:rPr>
          <w:rFonts w:hint="eastAsia"/>
          <w:b/>
          <w:bCs/>
        </w:rPr>
        <w:t xml:space="preserve">温馨提示</w:t>
      </w:r>
      <w:r>
        <w:rPr>
          <w:rFonts w:hint="eastAsia"/>
        </w:rPr>
        <w:t xml:space="preserve">：可以在EViews命令窗口中输入代码进行计算操作。注意开根号运算</w:t>
      </w:r>
      <m:oMath>
        <m:rad>
          <m:radPr>
            <m:degHide m:val="on"/>
          </m:radPr>
          <m:deg/>
          <m:e>
            <m:r>
              <m:t> </m:t>
            </m:r>
          </m:e>
        </m:rad>
      </m:oMath>
      <w:r>
        <w:t xml:space="preserve">。</w:t>
      </w:r>
    </w:p>
    <w:p>
      <w:pPr>
        <w:pStyle w:val="FirstParagraph"/>
      </w:pPr>
      <w:r>
        <w:rPr>
          <w:rFonts w:hint="eastAsia"/>
        </w:rPr>
        <w:t xml:space="preserve">答：完成上述指定操作并确保正确，最后将结果值誊写到下列对应处（仅填数值，并保留4位小数）：</w:t>
      </w:r>
    </w:p>
    <w:p>
      <w:pPr>
        <w:pStyle w:val="a0"/>
      </w:pPr>
      <m:oMath>
        <m:sSub>
          <m:e>
            <m:r>
              <m:t>S</m:t>
            </m:r>
          </m:e>
          <m:sub>
            <m:d>
              <m:dPr>
                <m:begChr m:val="("/>
                <m:sepChr m:val=""/>
                <m:endChr m:val=")"/>
                <m:grow/>
              </m:dPr>
              <m:e>
                <m:sSub>
                  <m:e>
                    <m:r>
                      <m:t>Y</m:t>
                    </m:r>
                  </m:e>
                  <m:sub>
                    <m:r>
                      <m:t>0</m:t>
                    </m:r>
                  </m:sub>
                </m:sSub>
                <m:r>
                  <m:rPr>
                    <m:sty m:val="p"/>
                  </m:rPr>
                  <m:t>−</m:t>
                </m:r>
                <m:sSub>
                  <m:e>
                    <m:acc>
                      <m:accPr>
                        <m:chr m:val="̂"/>
                      </m:accPr>
                      <m:e>
                        <m:r>
                          <m:t>Y</m:t>
                        </m:r>
                      </m:e>
                    </m:acc>
                  </m:e>
                  <m:sub>
                    <m:r>
                      <m:t>0</m:t>
                    </m:r>
                  </m:sub>
                </m:sSub>
              </m:e>
            </m:d>
          </m:sub>
        </m:sSub>
        <m:r>
          <m:rPr>
            <m:sty m:val="p"/>
          </m:rPr>
          <m:t>=</m:t>
        </m:r>
        <m:r>
          <m:t> </m:t>
        </m:r>
      </m:oMath>
    </w:p>
    <w:p>
      <w:pPr>
        <w:pStyle w:val="a0"/>
      </w:pPr>
      <w:r>
        <w:br/>
      </w:r>
    </w:p>
    <w:p>
      <w:pPr>
        <w:pStyle w:val="a0"/>
      </w:pPr>
      <w:r>
        <w:rPr>
          <w:rFonts w:hint="eastAsia"/>
        </w:rPr>
        <w:t xml:space="preserve">（4）请在Eviews中分别计算并创建均值预测</w:t>
      </w:r>
      <m:oMath>
        <m:d>
          <m:dPr>
            <m:begChr m:val="("/>
            <m:sepChr m:val=""/>
            <m:endChr m:val=")"/>
            <m:grow/>
          </m:dPr>
          <m:e>
            <m:sSub>
              <m:e>
                <m:r>
                  <m:t>Y</m:t>
                </m:r>
              </m:e>
              <m:sub>
                <m:r>
                  <m:t>0</m:t>
                </m:r>
              </m:sub>
            </m:sSub>
            <m:r>
              <m:rPr>
                <m:sty m:val="p"/>
              </m:rPr>
              <m:t>|</m:t>
            </m:r>
            <m:r>
              <m:t>X</m:t>
            </m:r>
            <m:r>
              <m:rPr>
                <m:sty m:val="p"/>
              </m:rPr>
              <m:t>=</m:t>
            </m:r>
            <m:sSub>
              <m:e>
                <m:r>
                  <m:t>X</m:t>
                </m:r>
              </m:e>
              <m:sub>
                <m:r>
                  <m:t>0</m:t>
                </m:r>
              </m:sub>
            </m:sSub>
          </m:e>
        </m:d>
      </m:oMath>
      <w:r>
        <w:rPr>
          <w:rFonts w:hint="eastAsia"/>
        </w:rPr>
        <w:t xml:space="preserve">的置信区间的左界值和右界值的标量对象，分别保存并命名为：</w:t>
      </w:r>
      <w:r>
        <w:drawing>
          <wp:inline>
            <wp:extent cx="152400" cy="152400"/>
            <wp:effectExtent b="0" l="0" r="0" t="0"/>
            <wp:docPr descr="" title="" id="126" name="Picture"/>
            <a:graphic>
              <a:graphicData uri="http://schemas.openxmlformats.org/drawingml/2006/picture">
                <pic:pic>
                  <pic:nvPicPr>
                    <pic:cNvPr descr="../pic/object/Scalar.png" id="127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VerbatimChar"/>
        </w:rPr>
        <w:t xml:space="preserve">y_ind_lft</w:t>
      </w:r>
      <w:r>
        <w:rPr>
          <w:rFonts w:hint="eastAsia"/>
        </w:rPr>
        <w:t xml:space="preserve">和</w:t>
      </w:r>
      <w:r>
        <w:drawing>
          <wp:inline>
            <wp:extent cx="152400" cy="152400"/>
            <wp:effectExtent b="0" l="0" r="0" t="0"/>
            <wp:docPr descr="" title="" id="128" name="Picture"/>
            <a:graphic>
              <a:graphicData uri="http://schemas.openxmlformats.org/drawingml/2006/picture">
                <pic:pic>
                  <pic:nvPicPr>
                    <pic:cNvPr descr="../pic/object/Scalar.png" id="129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VerbatimChar"/>
        </w:rPr>
        <w:t xml:space="preserve">y_ind_rht</w:t>
      </w:r>
      <w:r>
        <w:t xml:space="preserve">。</w:t>
      </w:r>
    </w:p>
    <w:p>
      <w:pPr>
        <w:pStyle w:val="a9"/>
      </w:pPr>
      <w:r>
        <w:rPr>
          <w:rFonts w:hint="eastAsia"/>
          <w:b/>
          <w:bCs/>
        </w:rPr>
        <w:t xml:space="preserve">温馨提示</w:t>
      </w:r>
      <w:r>
        <w:rPr>
          <w:rFonts w:hint="eastAsia"/>
        </w:rPr>
        <w:t xml:space="preserve">：可以在EViews命令窗口中输入代码进行计算操作。</w:t>
      </w:r>
    </w:p>
    <w:p>
      <w:pPr>
        <w:pStyle w:val="FirstParagraph"/>
      </w:pPr>
      <w:r>
        <w:rPr>
          <w:rFonts w:hint="eastAsia"/>
        </w:rPr>
        <w:t xml:space="preserve">答：完成上述指定操作并确保正确，最后将结果值誊写到下列对应处（仅填数值，并保留4位小数）：</w:t>
      </w:r>
    </w:p>
    <w:p>
      <w:pPr>
        <w:pStyle w:val="a0"/>
      </w:pPr>
      <w:r>
        <w:rPr>
          <w:rFonts w:hint="eastAsia"/>
        </w:rPr>
        <w:t xml:space="preserve">左界值：</w:t>
      </w:r>
      <m:oMath>
        <m:d>
          <m:dPr>
            <m:begChr m:val="("/>
            <m:sepChr m:val=""/>
            <m:endChr m:val=")"/>
            <m:grow/>
          </m:dPr>
          <m:e>
            <m:sSub>
              <m:e>
                <m:r>
                  <m:t>Y</m:t>
                </m:r>
              </m:e>
              <m:sub>
                <m:r>
                  <m:t>0</m:t>
                </m:r>
              </m:sub>
            </m:sSub>
            <m:r>
              <m:rPr>
                <m:sty m:val="p"/>
              </m:rPr>
              <m:t>|</m:t>
            </m:r>
            <m:r>
              <m:t>X</m:t>
            </m:r>
            <m:r>
              <m:rPr>
                <m:sty m:val="p"/>
              </m:rPr>
              <m:t>=</m:t>
            </m:r>
            <m:sSub>
              <m:e>
                <m:r>
                  <m:t>X</m:t>
                </m:r>
              </m:e>
              <m:sub>
                <m:r>
                  <m:t>0</m:t>
                </m:r>
              </m:sub>
            </m:sSub>
          </m:e>
        </m:d>
        <m:r>
          <m:rPr>
            <m:sty m:val="p"/>
          </m:rPr>
          <m:t>≥</m:t>
        </m:r>
        <m:r>
          <m:t> </m:t>
        </m:r>
      </m:oMath>
    </w:p>
    <w:p>
      <w:pPr>
        <w:pStyle w:val="a0"/>
      </w:pPr>
      <w:r>
        <w:rPr>
          <w:rFonts w:hint="eastAsia"/>
        </w:rPr>
        <w:t xml:space="preserve">右界值：</w:t>
      </w:r>
      <m:oMath>
        <m:d>
          <m:dPr>
            <m:begChr m:val="("/>
            <m:sepChr m:val=""/>
            <m:endChr m:val=")"/>
            <m:grow/>
          </m:dPr>
          <m:e>
            <m:sSub>
              <m:e>
                <m:r>
                  <m:t>Y</m:t>
                </m:r>
              </m:e>
              <m:sub>
                <m:r>
                  <m:t>0</m:t>
                </m:r>
              </m:sub>
            </m:sSub>
            <m:r>
              <m:rPr>
                <m:sty m:val="p"/>
              </m:rPr>
              <m:t>|</m:t>
            </m:r>
            <m:r>
              <m:t>X</m:t>
            </m:r>
            <m:r>
              <m:rPr>
                <m:sty m:val="p"/>
              </m:rPr>
              <m:t>=</m:t>
            </m:r>
            <m:sSub>
              <m:e>
                <m:r>
                  <m:t>X</m:t>
                </m:r>
              </m:e>
              <m:sub>
                <m:r>
                  <m:t>0</m:t>
                </m:r>
              </m:sub>
            </m:sSub>
          </m:e>
        </m:d>
        <m:r>
          <m:rPr>
            <m:sty m:val="p"/>
          </m:rPr>
          <m:t>≤</m:t>
        </m:r>
        <m:r>
          <m:t> </m:t>
        </m:r>
      </m:oMath>
    </w:p>
    <w:p>
      <w:pPr>
        <w:pStyle w:val="a0"/>
      </w:pPr>
      <w:r>
        <w:br/>
      </w:r>
    </w:p>
    <w:bookmarkEnd w:id="130"/>
    <w:bookmarkEnd w:id="131"/>
    <w:sectPr w:rsidR="002C631E" w:rsidRPr="002C631E">
      <w:headerReference r:id="rId9" w:type="default"/>
      <w:footerReference r:id="rId10" w:type="default"/>
      <w:pgSz w:h="15840" w:w="12240"/>
      <w:pgMar w:bottom="1440" w:footer="720" w:gutter="0" w:header="720" w:left="1800" w:right="180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6565840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27A8AEE" w14:textId="7293452C" w:rsidR="00686A29" w:rsidRDefault="00686A29">
            <w:pPr>
              <w:pStyle w:val="af1"/>
              <w:jc w:val="center"/>
            </w:pPr>
            <w:r>
              <w:rPr>
                <w:lang w:val="zh-CN" w:eastAsia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 w:eastAsia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 w:eastAsia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 w:eastAsia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A603A5F" w14:textId="77777777" w:rsidR="00686A29" w:rsidRDefault="00686A29">
    <w:pPr>
      <w:pStyle w:val="af1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D556FC" w14:textId="73B836FB" w:rsidR="0000250C" w:rsidRDefault="0000250C" w:rsidP="0000250C">
    <w:pPr>
      <w:pStyle w:val="af"/>
      <w:jc w:val="left"/>
      <w:rPr>
        <w:lang w:eastAsia="zh-CN"/>
      </w:rPr>
    </w:pPr>
    <w:r>
      <w:rPr>
        <w:rFonts w:hint="eastAsia"/>
        <w:noProof/>
        <w:lang w:eastAsia="zh-CN"/>
      </w:rPr>
      <w:drawing>
        <wp:inline distT="0" distB="0" distL="0" distR="0" wp14:anchorId="15DB6CBC" wp14:editId="1DE7236B">
          <wp:extent cx="629323" cy="125063"/>
          <wp:effectExtent l="0" t="0" r="0" b="8890"/>
          <wp:docPr id="2" name="Picture 2" descr="A black and white sig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and white sign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002" cy="1383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eastAsia="zh-CN"/>
      </w:rPr>
      <w:t xml:space="preserve">                                                                      </w:t>
    </w:r>
    <w:r w:rsidRPr="0000250C">
      <w:rPr>
        <w:rFonts w:hint="eastAsia"/>
        <w:b/>
        <w:bCs/>
        <w:lang w:eastAsia="zh-CN"/>
      </w:rPr>
      <w:t>《计量经济学》</w:t>
    </w:r>
    <w:r>
      <w:rPr>
        <w:rFonts w:hint="eastAsia"/>
        <w:lang w:eastAsia="zh-CN"/>
      </w:rPr>
      <w:t xml:space="preserve"> </w:t>
    </w:r>
    <w:r>
      <w:rPr>
        <w:lang w:eastAsia="zh-CN"/>
      </w:rPr>
      <w:t xml:space="preserve">                                                                     </w:t>
    </w:r>
    <w:r w:rsidRPr="0000250C">
      <w:rPr>
        <w:rFonts w:hint="eastAsia"/>
        <w:b/>
        <w:bCs/>
        <w:lang w:eastAsia="zh-CN"/>
      </w:rPr>
      <w:t>课程作业</w:t>
    </w: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du wp14">
  <w:abstractNum w15:restartNumberingAfterBreak="0" w:abstractNumId="0">
    <w:nsid w:val="EA454B4C"/>
    <w:multiLevelType w:val="multilevel"/>
    <w:tmpl w:val="664CE536"/>
    <w:lvl w:ilvl="0">
      <w:numFmt w:val="bullet"/>
      <w:lvlText w:val="•"/>
      <w:lvlJc w:val="left"/>
      <w:pPr>
        <w:ind w:hanging="480" w:left="720"/>
      </w:pPr>
    </w:lvl>
    <w:lvl w:ilvl="1">
      <w:numFmt w:val="bullet"/>
      <w:lvlText w:val="–"/>
      <w:lvlJc w:val="left"/>
      <w:pPr>
        <w:ind w:hanging="480" w:left="1440"/>
      </w:pPr>
    </w:lvl>
    <w:lvl w:ilvl="2">
      <w:numFmt w:val="bullet"/>
      <w:lvlText w:val="•"/>
      <w:lvlJc w:val="left"/>
      <w:pPr>
        <w:ind w:hanging="480" w:left="2160"/>
      </w:pPr>
    </w:lvl>
    <w:lvl w:ilvl="3">
      <w:numFmt w:val="bullet"/>
      <w:lvlText w:val="–"/>
      <w:lvlJc w:val="left"/>
      <w:pPr>
        <w:ind w:hanging="480" w:left="2880"/>
      </w:pPr>
    </w:lvl>
    <w:lvl w:ilvl="4">
      <w:numFmt w:val="bullet"/>
      <w:lvlText w:val="•"/>
      <w:lvlJc w:val="left"/>
      <w:pPr>
        <w:ind w:hanging="480" w:left="3600"/>
      </w:pPr>
    </w:lvl>
    <w:lvl w:ilvl="5">
      <w:numFmt w:val="bullet"/>
      <w:lvlText w:val="–"/>
      <w:lvlJc w:val="left"/>
      <w:pPr>
        <w:ind w:hanging="480" w:left="4320"/>
      </w:pPr>
    </w:lvl>
    <w:lvl w:ilvl="6">
      <w:numFmt w:val="bullet"/>
      <w:lvlText w:val="•"/>
      <w:lvlJc w:val="left"/>
      <w:pPr>
        <w:ind w:hanging="480" w:left="5040"/>
      </w:pPr>
    </w:lvl>
    <w:lvl w:ilvl="7">
      <w:numFmt w:val="bullet"/>
      <w:lvlText w:val="–"/>
      <w:lvlJc w:val="left"/>
      <w:pPr>
        <w:ind w:hanging="480" w:left="5760"/>
      </w:pPr>
    </w:lvl>
    <w:lvl w:ilvl="8">
      <w:numFmt w:val="bullet"/>
      <w:lvlText w:val="•"/>
      <w:lvlJc w:val="left"/>
      <w:pPr>
        <w:ind w:hanging="480" w:left="6480"/>
      </w:pPr>
    </w:lvl>
  </w:abstractNum>
  <w:abstractNum w15:restartNumberingAfterBreak="0" w:abstractNumId="1">
    <w:nsid w:val="FFFFFF7C"/>
    <w:multiLevelType w:val="singleLevel"/>
    <w:tmpl w:val="36BAE904"/>
    <w:lvl w:ilvl="0">
      <w:start w:val="1"/>
      <w:numFmt w:val="decimal"/>
      <w:lvlText w:val="%1."/>
      <w:lvlJc w:val="left"/>
      <w:pPr>
        <w:tabs>
          <w:tab w:pos="2040" w:val="num"/>
        </w:tabs>
        <w:ind w:hanging="360" w:hangingChars="200" w:left="2040" w:leftChars="800"/>
      </w:pPr>
    </w:lvl>
  </w:abstractNum>
  <w:abstractNum w15:restartNumberingAfterBreak="0" w:abstractNumId="2">
    <w:nsid w:val="FFFFFF7D"/>
    <w:multiLevelType w:val="singleLevel"/>
    <w:tmpl w:val="5752520E"/>
    <w:lvl w:ilvl="0">
      <w:start w:val="1"/>
      <w:numFmt w:val="decimal"/>
      <w:lvlText w:val="%1."/>
      <w:lvlJc w:val="left"/>
      <w:pPr>
        <w:tabs>
          <w:tab w:pos="1620" w:val="num"/>
        </w:tabs>
        <w:ind w:hanging="360" w:hangingChars="200" w:left="1620" w:leftChars="600"/>
      </w:pPr>
    </w:lvl>
  </w:abstractNum>
  <w:abstractNum w15:restartNumberingAfterBreak="0" w:abstractNumId="3">
    <w:nsid w:val="FFFFFF7E"/>
    <w:multiLevelType w:val="singleLevel"/>
    <w:tmpl w:val="A330E380"/>
    <w:lvl w:ilvl="0">
      <w:start w:val="1"/>
      <w:numFmt w:val="decimal"/>
      <w:lvlText w:val="%1."/>
      <w:lvlJc w:val="left"/>
      <w:pPr>
        <w:tabs>
          <w:tab w:pos="1200" w:val="num"/>
        </w:tabs>
        <w:ind w:hanging="360" w:hangingChars="200" w:left="1200" w:leftChars="400"/>
      </w:pPr>
    </w:lvl>
  </w:abstractNum>
  <w:abstractNum w15:restartNumberingAfterBreak="0" w:abstractNumId="4">
    <w:nsid w:val="FFFFFF7F"/>
    <w:multiLevelType w:val="singleLevel"/>
    <w:tmpl w:val="133C5600"/>
    <w:lvl w:ilvl="0">
      <w:start w:val="1"/>
      <w:numFmt w:val="decimal"/>
      <w:lvlText w:val="%1."/>
      <w:lvlJc w:val="left"/>
      <w:pPr>
        <w:tabs>
          <w:tab w:pos="780" w:val="num"/>
        </w:tabs>
        <w:ind w:hanging="360" w:hangingChars="200" w:left="780" w:leftChars="200"/>
      </w:pPr>
    </w:lvl>
  </w:abstractNum>
  <w:abstractNum w15:restartNumberingAfterBreak="0" w:abstractNumId="5">
    <w:nsid w:val="FFFFFF80"/>
    <w:multiLevelType w:val="singleLevel"/>
    <w:tmpl w:val="D1B473D0"/>
    <w:lvl w:ilvl="0">
      <w:start w:val="1"/>
      <w:numFmt w:val="bullet"/>
      <w:lvlText w:val=""/>
      <w:lvlJc w:val="left"/>
      <w:pPr>
        <w:tabs>
          <w:tab w:pos="2040" w:val="num"/>
        </w:tabs>
        <w:ind w:hanging="360" w:hangingChars="200" w:left="2040" w:leftChars="800"/>
      </w:pPr>
      <w:rPr>
        <w:rFonts w:ascii="Wingdings" w:hAnsi="Wingdings" w:hint="default"/>
      </w:rPr>
    </w:lvl>
  </w:abstractNum>
  <w:abstractNum w15:restartNumberingAfterBreak="0" w:abstractNumId="6">
    <w:nsid w:val="FFFFFF81"/>
    <w:multiLevelType w:val="singleLevel"/>
    <w:tmpl w:val="AA84F586"/>
    <w:lvl w:ilvl="0">
      <w:start w:val="1"/>
      <w:numFmt w:val="bullet"/>
      <w:lvlText w:val=""/>
      <w:lvlJc w:val="left"/>
      <w:pPr>
        <w:tabs>
          <w:tab w:pos="1620" w:val="num"/>
        </w:tabs>
        <w:ind w:hanging="360" w:hangingChars="200" w:left="1620" w:leftChars="600"/>
      </w:pPr>
      <w:rPr>
        <w:rFonts w:ascii="Wingdings" w:hAnsi="Wingdings" w:hint="default"/>
      </w:rPr>
    </w:lvl>
  </w:abstractNum>
  <w:abstractNum w15:restartNumberingAfterBreak="0" w:abstractNumId="7">
    <w:nsid w:val="FFFFFF82"/>
    <w:multiLevelType w:val="singleLevel"/>
    <w:tmpl w:val="58087FB4"/>
    <w:lvl w:ilvl="0">
      <w:start w:val="1"/>
      <w:numFmt w:val="bullet"/>
      <w:lvlText w:val=""/>
      <w:lvlJc w:val="left"/>
      <w:pPr>
        <w:tabs>
          <w:tab w:pos="1200" w:val="num"/>
        </w:tabs>
        <w:ind w:hanging="360" w:hangingChars="200" w:left="1200" w:leftChars="400"/>
      </w:pPr>
      <w:rPr>
        <w:rFonts w:ascii="Wingdings" w:hAnsi="Wingdings" w:hint="default"/>
      </w:rPr>
    </w:lvl>
  </w:abstractNum>
  <w:abstractNum w15:restartNumberingAfterBreak="0" w:abstractNumId="8">
    <w:nsid w:val="FFFFFF83"/>
    <w:multiLevelType w:val="singleLevel"/>
    <w:tmpl w:val="4C92D7B2"/>
    <w:lvl w:ilvl="0">
      <w:start w:val="1"/>
      <w:numFmt w:val="bullet"/>
      <w:lvlText w:val=""/>
      <w:lvlJc w:val="left"/>
      <w:pPr>
        <w:tabs>
          <w:tab w:pos="780" w:val="num"/>
        </w:tabs>
        <w:ind w:hanging="360" w:hangingChars="200" w:left="780" w:leftChars="200"/>
      </w:pPr>
      <w:rPr>
        <w:rFonts w:ascii="Wingdings" w:hAnsi="Wingdings" w:hint="default"/>
      </w:rPr>
    </w:lvl>
  </w:abstractNum>
  <w:abstractNum w15:restartNumberingAfterBreak="0" w:abstractNumId="9">
    <w:nsid w:val="FFFFFF88"/>
    <w:multiLevelType w:val="singleLevel"/>
    <w:tmpl w:val="4FECA908"/>
    <w:lvl w:ilvl="0">
      <w:start w:val="1"/>
      <w:numFmt w:val="decimal"/>
      <w:lvlText w:val="%1."/>
      <w:lvlJc w:val="left"/>
      <w:pPr>
        <w:tabs>
          <w:tab w:pos="360" w:val="num"/>
        </w:tabs>
        <w:ind w:hanging="360" w:hangingChars="200" w:left="360"/>
      </w:pPr>
    </w:lvl>
  </w:abstractNum>
  <w:abstractNum w15:restartNumberingAfterBreak="0" w:abstractNumId="10">
    <w:nsid w:val="FFFFFF89"/>
    <w:multiLevelType w:val="singleLevel"/>
    <w:tmpl w:val="84C63040"/>
    <w:lvl w:ilvl="0">
      <w:start w:val="1"/>
      <w:numFmt w:val="bullet"/>
      <w:lvlText w:val=""/>
      <w:lvlJc w:val="left"/>
      <w:pPr>
        <w:tabs>
          <w:tab w:pos="360" w:val="num"/>
        </w:tabs>
        <w:ind w:hanging="360" w:hangingChars="200" w:left="360"/>
      </w:pPr>
      <w:rPr>
        <w:rFonts w:ascii="Wingdings" w:hAnsi="Wingdings" w:hint="default"/>
      </w:rPr>
    </w:lvl>
  </w:abstractNum>
  <w:abstractNum w15:restartNumberingAfterBreak="0" w:abstractNumId="11">
    <w:nsid w:val="0000A991"/>
    <w:multiLevelType w:val="multilevel"/>
    <w:tmpl w:val="4F3E5B5C"/>
    <w:lvl w:ilvl="0">
      <w:numFmt w:val="bullet"/>
      <w:lvlText w:val="•"/>
      <w:lvlJc w:val="left"/>
      <w:pPr>
        <w:ind w:hanging="480" w:left="720"/>
      </w:pPr>
    </w:lvl>
    <w:lvl w:ilvl="1">
      <w:numFmt w:val="bullet"/>
      <w:lvlText w:val="–"/>
      <w:lvlJc w:val="left"/>
      <w:pPr>
        <w:ind w:hanging="480" w:left="1440"/>
      </w:pPr>
    </w:lvl>
    <w:lvl w:ilvl="2">
      <w:numFmt w:val="bullet"/>
      <w:lvlText w:val="•"/>
      <w:lvlJc w:val="left"/>
      <w:pPr>
        <w:ind w:hanging="480" w:left="2160"/>
      </w:pPr>
    </w:lvl>
    <w:lvl w:ilvl="3">
      <w:numFmt w:val="bullet"/>
      <w:lvlText w:val="–"/>
      <w:lvlJc w:val="left"/>
      <w:pPr>
        <w:ind w:hanging="480" w:left="2880"/>
      </w:pPr>
    </w:lvl>
    <w:lvl w:ilvl="4">
      <w:numFmt w:val="bullet"/>
      <w:lvlText w:val="•"/>
      <w:lvlJc w:val="left"/>
      <w:pPr>
        <w:ind w:hanging="480" w:left="3600"/>
      </w:pPr>
    </w:lvl>
    <w:lvl w:ilvl="5">
      <w:numFmt w:val="bullet"/>
      <w:lvlText w:val="–"/>
      <w:lvlJc w:val="left"/>
      <w:pPr>
        <w:ind w:hanging="480" w:left="4320"/>
      </w:pPr>
    </w:lvl>
    <w:lvl w:ilvl="6">
      <w:numFmt w:val="bullet"/>
      <w:lvlText w:val="•"/>
      <w:lvlJc w:val="left"/>
      <w:pPr>
        <w:ind w:hanging="480" w:left="5040"/>
      </w:pPr>
    </w:lvl>
    <w:lvl w:ilvl="7">
      <w:numFmt w:val="bullet"/>
      <w:lvlText w:val="–"/>
      <w:lvlJc w:val="left"/>
      <w:pPr>
        <w:ind w:hanging="480" w:left="5760"/>
      </w:pPr>
    </w:lvl>
    <w:lvl w:ilvl="8">
      <w:numFmt w:val="bullet"/>
      <w:lvlText w:val="•"/>
      <w:lvlJc w:val="left"/>
      <w:pPr>
        <w:ind w:hanging="480" w:left="6480"/>
      </w:pPr>
    </w:lvl>
  </w:abstractNum>
  <w:abstractNum w15:restartNumberingAfterBreak="0" w:abstractNumId="12">
    <w:nsid w:val="2C1AE401"/>
    <w:multiLevelType w:val="multilevel"/>
    <w:tmpl w:val="9C68AE46"/>
    <w:lvl w:ilvl="0">
      <w:numFmt w:val="bullet"/>
      <w:lvlText w:val=" "/>
      <w:lvlJc w:val="left"/>
      <w:pPr>
        <w:ind w:hanging="480" w:left="720"/>
      </w:pPr>
    </w:lvl>
    <w:lvl w:ilvl="1">
      <w:numFmt w:val="bullet"/>
      <w:lvlText w:val=" "/>
      <w:lvlJc w:val="left"/>
      <w:pPr>
        <w:ind w:hanging="480" w:left="1440"/>
      </w:pPr>
    </w:lvl>
    <w:lvl w:ilvl="2">
      <w:numFmt w:val="bullet"/>
      <w:lvlText w:val=" "/>
      <w:lvlJc w:val="left"/>
      <w:pPr>
        <w:ind w:hanging="480" w:left="2160"/>
      </w:pPr>
    </w:lvl>
    <w:lvl w:ilvl="3">
      <w:numFmt w:val="bullet"/>
      <w:lvlText w:val=" "/>
      <w:lvlJc w:val="left"/>
      <w:pPr>
        <w:ind w:hanging="480" w:left="2880"/>
      </w:pPr>
    </w:lvl>
    <w:lvl w:ilvl="4">
      <w:numFmt w:val="bullet"/>
      <w:lvlText w:val=" "/>
      <w:lvlJc w:val="left"/>
      <w:pPr>
        <w:ind w:hanging="480" w:left="3600"/>
      </w:pPr>
    </w:lvl>
    <w:lvl w:ilvl="5">
      <w:numFmt w:val="bullet"/>
      <w:lvlText w:val=" "/>
      <w:lvlJc w:val="left"/>
      <w:pPr>
        <w:ind w:hanging="480" w:left="4320"/>
      </w:pPr>
    </w:lvl>
    <w:lvl w:ilvl="6">
      <w:numFmt w:val="bullet"/>
      <w:lvlText w:val=" "/>
      <w:lvlJc w:val="left"/>
      <w:pPr>
        <w:ind w:hanging="480" w:left="5040"/>
      </w:pPr>
    </w:lvl>
    <w:lvl w:ilvl="7">
      <w:numFmt w:val="bullet"/>
      <w:lvlText w:val=" "/>
      <w:lvlJc w:val="left"/>
      <w:pPr>
        <w:ind w:hanging="480" w:left="5760"/>
      </w:pPr>
    </w:lvl>
    <w:lvl w:ilvl="8">
      <w:numFmt w:val="bullet"/>
      <w:lvlText w:val=" "/>
      <w:lvlJc w:val="left"/>
      <w:pPr>
        <w:ind w:hanging="480" w:left="6480"/>
      </w:pPr>
    </w:lvl>
  </w:abstractNum>
  <w:abstractNum w15:restartNumberingAfterBreak="0" w:abstractNumId="13">
    <w:nsid w:val="47261BAD"/>
    <w:multiLevelType w:val="multilevel"/>
    <w:tmpl w:val="4712FBE2"/>
    <w:lvl w:ilvl="0">
      <w:start w:val="1"/>
      <w:numFmt w:val="lowerLetter"/>
      <w:lvlText w:val="%1."/>
      <w:lvlJc w:val="left"/>
      <w:pPr>
        <w:ind w:hanging="480" w:left="720"/>
      </w:pPr>
    </w:lvl>
    <w:lvl w:ilvl="1">
      <w:start w:val="1"/>
      <w:numFmt w:val="lowerLetter"/>
      <w:lvlText w:val="%2."/>
      <w:lvlJc w:val="left"/>
      <w:pPr>
        <w:ind w:hanging="480" w:left="1440"/>
      </w:pPr>
    </w:lvl>
    <w:lvl w:ilvl="2">
      <w:start w:val="1"/>
      <w:numFmt w:val="lowerLetter"/>
      <w:lvlText w:val="%3."/>
      <w:lvlJc w:val="left"/>
      <w:pPr>
        <w:ind w:hanging="480" w:left="2160"/>
      </w:pPr>
    </w:lvl>
    <w:lvl w:ilvl="3">
      <w:start w:val="1"/>
      <w:numFmt w:val="lowerLetter"/>
      <w:lvlText w:val="%4."/>
      <w:lvlJc w:val="left"/>
      <w:pPr>
        <w:ind w:hanging="480" w:left="2880"/>
      </w:pPr>
    </w:lvl>
    <w:lvl w:ilvl="4">
      <w:start w:val="1"/>
      <w:numFmt w:val="lowerLetter"/>
      <w:lvlText w:val="%5."/>
      <w:lvlJc w:val="left"/>
      <w:pPr>
        <w:ind w:hanging="480" w:left="3600"/>
      </w:pPr>
    </w:lvl>
    <w:lvl w:ilvl="5">
      <w:start w:val="1"/>
      <w:numFmt w:val="lowerLetter"/>
      <w:lvlText w:val="%6."/>
      <w:lvlJc w:val="left"/>
      <w:pPr>
        <w:ind w:hanging="480" w:left="4320"/>
      </w:pPr>
    </w:lvl>
    <w:lvl w:ilvl="6">
      <w:start w:val="1"/>
      <w:numFmt w:val="lowerLetter"/>
      <w:lvlText w:val="%7."/>
      <w:lvlJc w:val="left"/>
      <w:pPr>
        <w:ind w:hanging="480" w:left="5040"/>
      </w:pPr>
    </w:lvl>
    <w:lvl w:ilvl="7">
      <w:start w:val="1"/>
      <w:numFmt w:val="lowerLetter"/>
      <w:lvlText w:val="%8."/>
      <w:lvlJc w:val="left"/>
      <w:pPr>
        <w:ind w:hanging="480" w:left="5760"/>
      </w:pPr>
    </w:lvl>
    <w:lvl w:ilvl="8">
      <w:start w:val="1"/>
      <w:numFmt w:val="lowerLetter"/>
      <w:lvlText w:val="%9."/>
      <w:lvlJc w:val="left"/>
      <w:pPr>
        <w:ind w:hanging="480" w:left="6480"/>
      </w:pPr>
    </w:lvl>
  </w:abstractNum>
  <w:abstractNum w15:restartNumberingAfterBreak="0" w:abstractNumId="14">
    <w:nsid w:val="71315DCA"/>
    <w:multiLevelType w:val="multilevel"/>
    <w:tmpl w:val="F83CE2F4"/>
    <w:lvl w:ilvl="0">
      <w:start w:val="1"/>
      <w:numFmt w:val="decimal"/>
      <w:lvlText w:val="%1."/>
      <w:lvlJc w:val="left"/>
      <w:pPr>
        <w:ind w:hanging="480" w:left="720"/>
      </w:pPr>
    </w:lvl>
    <w:lvl w:ilvl="1">
      <w:start w:val="1"/>
      <w:numFmt w:val="decimal"/>
      <w:lvlText w:val="%2."/>
      <w:lvlJc w:val="left"/>
      <w:pPr>
        <w:ind w:hanging="480" w:left="1440"/>
      </w:pPr>
    </w:lvl>
    <w:lvl w:ilvl="2">
      <w:start w:val="1"/>
      <w:numFmt w:val="decimal"/>
      <w:lvlText w:val="%3."/>
      <w:lvlJc w:val="left"/>
      <w:pPr>
        <w:ind w:hanging="480" w:left="2160"/>
      </w:pPr>
    </w:lvl>
    <w:lvl w:ilvl="3">
      <w:start w:val="1"/>
      <w:numFmt w:val="decimal"/>
      <w:lvlText w:val="%4."/>
      <w:lvlJc w:val="left"/>
      <w:pPr>
        <w:ind w:hanging="480" w:left="2880"/>
      </w:pPr>
    </w:lvl>
    <w:lvl w:ilvl="4">
      <w:start w:val="1"/>
      <w:numFmt w:val="decimal"/>
      <w:lvlText w:val="%5."/>
      <w:lvlJc w:val="left"/>
      <w:pPr>
        <w:ind w:hanging="480" w:left="3600"/>
      </w:pPr>
    </w:lvl>
    <w:lvl w:ilvl="5">
      <w:start w:val="1"/>
      <w:numFmt w:val="decimal"/>
      <w:lvlText w:val="%6."/>
      <w:lvlJc w:val="left"/>
      <w:pPr>
        <w:ind w:hanging="480" w:left="4320"/>
      </w:pPr>
    </w:lvl>
    <w:lvl w:ilvl="6">
      <w:start w:val="1"/>
      <w:numFmt w:val="decimal"/>
      <w:lvlText w:val="%7."/>
      <w:lvlJc w:val="left"/>
      <w:pPr>
        <w:ind w:hanging="480" w:left="5040"/>
      </w:pPr>
    </w:lvl>
    <w:lvl w:ilvl="7">
      <w:start w:val="1"/>
      <w:numFmt w:val="decimal"/>
      <w:lvlText w:val="%8."/>
      <w:lvlJc w:val="left"/>
      <w:pPr>
        <w:ind w:hanging="480" w:left="5760"/>
      </w:pPr>
    </w:lvl>
    <w:lvl w:ilvl="8">
      <w:start w:val="1"/>
      <w:numFmt w:val="decimal"/>
      <w:lvlText w:val="%9."/>
      <w:lvlJc w:val="left"/>
      <w:pPr>
        <w:ind w:hanging="480" w:left="648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788470679" w:numId="1">
    <w:abstractNumId w:val="12"/>
  </w:num>
  <w:num w16cid:durableId="255983639" w:numId="2">
    <w:abstractNumId w:val="0"/>
  </w:num>
  <w:num w16cid:durableId="1539931779" w:numId="3">
    <w:abstractNumId w:val="0"/>
  </w:num>
  <w:num w16cid:durableId="2067727802"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16cid:durableId="777333711"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16cid:durableId="1104887806" w:numId="6">
    <w:abstractNumId w:val="10"/>
  </w:num>
  <w:num w16cid:durableId="307637248" w:numId="7">
    <w:abstractNumId w:val="8"/>
  </w:num>
  <w:num w16cid:durableId="1733575540" w:numId="8">
    <w:abstractNumId w:val="7"/>
  </w:num>
  <w:num w16cid:durableId="401417380" w:numId="9">
    <w:abstractNumId w:val="6"/>
  </w:num>
  <w:num w16cid:durableId="2056660502" w:numId="10">
    <w:abstractNumId w:val="5"/>
  </w:num>
  <w:num w16cid:durableId="482741558" w:numId="11">
    <w:abstractNumId w:val="9"/>
  </w:num>
  <w:num w16cid:durableId="1606621316" w:numId="12">
    <w:abstractNumId w:val="4"/>
  </w:num>
  <w:num w16cid:durableId="2128618973" w:numId="13">
    <w:abstractNumId w:val="3"/>
  </w:num>
  <w:num w16cid:durableId="195507898" w:numId="14">
    <w:abstractNumId w:val="2"/>
  </w:num>
  <w:num w16cid:durableId="303704275" w:numId="15">
    <w:abstractNumId w:val="1"/>
  </w:num>
  <w:num w16cid:durableId="1374306729" w:numId="16">
    <w:abstractNumId w:val="1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20"/>
  <w:embedSystemFonts/>
  <w:bordersDoNotSurroundHeader/>
  <w:bordersDoNotSurroundFooter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0" v:ext="edit"/>
  </w:hdrShapeDefaults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07"/>
    <w:rsid w:val="0000250C"/>
    <w:rsid w:val="00011C8B"/>
    <w:rsid w:val="000818E2"/>
    <w:rsid w:val="000D452F"/>
    <w:rsid w:val="001E4A36"/>
    <w:rsid w:val="00236480"/>
    <w:rsid w:val="002472D1"/>
    <w:rsid w:val="002C631E"/>
    <w:rsid w:val="00326BC9"/>
    <w:rsid w:val="00363D06"/>
    <w:rsid w:val="003902C7"/>
    <w:rsid w:val="003C4C6C"/>
    <w:rsid w:val="004E29B3"/>
    <w:rsid w:val="00590D07"/>
    <w:rsid w:val="005A734A"/>
    <w:rsid w:val="00620E25"/>
    <w:rsid w:val="00657774"/>
    <w:rsid w:val="00686A29"/>
    <w:rsid w:val="00710F71"/>
    <w:rsid w:val="00770DD1"/>
    <w:rsid w:val="00784D58"/>
    <w:rsid w:val="008021A5"/>
    <w:rsid w:val="00852DAE"/>
    <w:rsid w:val="00857723"/>
    <w:rsid w:val="00860C54"/>
    <w:rsid w:val="008D6863"/>
    <w:rsid w:val="00945090"/>
    <w:rsid w:val="00992901"/>
    <w:rsid w:val="00A7478B"/>
    <w:rsid w:val="00B86B75"/>
    <w:rsid w:val="00BC48D5"/>
    <w:rsid w:val="00C32E74"/>
    <w:rsid w:val="00C36279"/>
    <w:rsid w:val="00C376FA"/>
    <w:rsid w:val="00C47859"/>
    <w:rsid w:val="00CA1D35"/>
    <w:rsid w:val="00CD17C1"/>
    <w:rsid w:val="00CE1DC3"/>
    <w:rsid w:val="00D456C2"/>
    <w:rsid w:val="00D54103"/>
    <w:rsid w:val="00DD2C8C"/>
    <w:rsid w:val="00E315A3"/>
    <w:rsid w:val="00E912A7"/>
  </w:rsids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Han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a" w:type="paragraph">
    <w:name w:val="Normal"/>
    <w:qFormat/>
    <w:rsid w:val="00945090"/>
  </w:style>
  <w:style w:styleId="1" w:type="paragraph">
    <w:name w:val="heading 1"/>
    <w:basedOn w:val="a"/>
    <w:next w:val="a0"/>
    <w:autoRedefine/>
    <w:uiPriority w:val="9"/>
    <w:qFormat/>
    <w:rsid w:val="00CE1DC3"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text1" w:val="000000"/>
      <w:sz w:val="32"/>
      <w:szCs w:val="32"/>
    </w:rPr>
  </w:style>
  <w:style w:styleId="2" w:type="paragraph">
    <w:name w:val="heading 2"/>
    <w:basedOn w:val="a"/>
    <w:next w:val="a0"/>
    <w:uiPriority w:val="9"/>
    <w:unhideWhenUsed/>
    <w:qFormat/>
    <w:rsid w:val="00CE1DC3"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text1" w:val="000000"/>
      <w:sz w:val="28"/>
      <w:szCs w:val="28"/>
    </w:rPr>
  </w:style>
  <w:style w:styleId="3" w:type="paragraph">
    <w:name w:val="heading 3"/>
    <w:basedOn w:val="a"/>
    <w:next w:val="a0"/>
    <w:uiPriority w:val="9"/>
    <w:unhideWhenUsed/>
    <w:qFormat/>
    <w:rsid w:val="00CE1DC3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text1" w:val="000000"/>
    </w:rPr>
  </w:style>
  <w:style w:styleId="4" w:type="paragraph">
    <w:name w:val="heading 4"/>
    <w:basedOn w:val="a"/>
    <w:next w:val="a0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</w:rPr>
  </w:style>
  <w:style w:styleId="5" w:type="paragraph">
    <w:name w:val="heading 5"/>
    <w:basedOn w:val="a"/>
    <w:next w:val="a0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</w:rPr>
  </w:style>
  <w:style w:styleId="6" w:type="paragraph">
    <w:name w:val="heading 6"/>
    <w:basedOn w:val="a"/>
    <w:next w:val="a0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styleId="7" w:type="paragraph">
    <w:name w:val="heading 7"/>
    <w:basedOn w:val="a"/>
    <w:next w:val="a0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</w:rPr>
  </w:style>
  <w:style w:styleId="8" w:type="paragraph">
    <w:name w:val="heading 8"/>
    <w:basedOn w:val="a"/>
    <w:next w:val="a0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</w:rPr>
  </w:style>
  <w:style w:styleId="9" w:type="paragraph">
    <w:name w:val="heading 9"/>
    <w:basedOn w:val="a"/>
    <w:next w:val="a0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</w:rPr>
  </w:style>
  <w:style w:default="1" w:styleId="a1" w:type="character">
    <w:name w:val="Default Paragraph Font"/>
    <w:uiPriority w:val="1"/>
    <w:semiHidden/>
    <w:unhideWhenUsed/>
  </w:style>
  <w:style w:default="1" w:styleId="a2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3" w:type="numbering">
    <w:name w:val="No List"/>
    <w:uiPriority w:val="99"/>
    <w:semiHidden/>
    <w:unhideWhenUsed/>
  </w:style>
  <w:style w:styleId="a0" w:type="paragraph">
    <w:name w:val="Body Text"/>
    <w:basedOn w:val="a"/>
    <w:link w:val="a4"/>
    <w:autoRedefine/>
    <w:qFormat/>
    <w:rsid w:val="00945090"/>
    <w:pPr>
      <w:spacing w:after="0" w:before="16" w:line="360" w:lineRule="auto"/>
    </w:pPr>
  </w:style>
  <w:style w:customStyle="1" w:styleId="FirstParagraph" w:type="paragraph">
    <w:name w:val="First Paragraph"/>
    <w:basedOn w:val="a0"/>
    <w:next w:val="a0"/>
    <w:autoRedefine/>
    <w:qFormat/>
    <w:rsid w:val="00236480"/>
    <w:pPr>
      <w:spacing w:before="50" w:beforeLines="50"/>
    </w:pPr>
  </w:style>
  <w:style w:customStyle="1" w:styleId="Compact" w:type="paragraph">
    <w:name w:val="Compact"/>
    <w:basedOn w:val="a0"/>
    <w:qFormat/>
    <w:pPr>
      <w:spacing w:after="36" w:before="36"/>
    </w:pPr>
  </w:style>
  <w:style w:styleId="a5" w:type="paragraph">
    <w:name w:val="Title"/>
    <w:basedOn w:val="a"/>
    <w:next w:val="a0"/>
    <w:autoRedefine/>
    <w:rsid w:val="00C47859"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text1" w:val="000000"/>
      <w:sz w:val="36"/>
      <w:szCs w:val="36"/>
    </w:rPr>
  </w:style>
  <w:style w:styleId="a6" w:type="paragraph">
    <w:name w:val="Subtitle"/>
    <w:basedOn w:val="a5"/>
    <w:next w:val="a0"/>
    <w:autoRedefine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a0"/>
    <w:qFormat/>
    <w:rsid w:val="00C47859"/>
    <w:pPr>
      <w:keepNext/>
      <w:keepLines/>
      <w:jc w:val="center"/>
    </w:pPr>
    <w:rPr>
      <w:b/>
    </w:rPr>
  </w:style>
  <w:style w:styleId="a7" w:type="paragraph">
    <w:name w:val="Date"/>
    <w:next w:val="a0"/>
    <w:qFormat/>
    <w:rsid w:val="00C47859"/>
    <w:pPr>
      <w:keepNext/>
      <w:keepLines/>
      <w:jc w:val="center"/>
    </w:pPr>
    <w:rPr>
      <w:b/>
    </w:rPr>
  </w:style>
  <w:style w:customStyle="1" w:styleId="Abstract" w:type="paragraph">
    <w:name w:val="Abstract"/>
    <w:basedOn w:val="a"/>
    <w:next w:val="a0"/>
    <w:qFormat/>
    <w:pPr>
      <w:keepNext/>
      <w:keepLines/>
      <w:spacing w:after="300" w:before="300"/>
    </w:pPr>
    <w:rPr>
      <w:sz w:val="20"/>
      <w:szCs w:val="20"/>
    </w:rPr>
  </w:style>
  <w:style w:styleId="a8" w:type="paragraph">
    <w:name w:val="Bibliography"/>
    <w:basedOn w:val="a"/>
    <w:qFormat/>
  </w:style>
  <w:style w:styleId="a9" w:type="paragraph">
    <w:name w:val="Block Text"/>
    <w:basedOn w:val="a0"/>
    <w:next w:val="a0"/>
    <w:autoRedefine/>
    <w:uiPriority w:val="9"/>
    <w:unhideWhenUsed/>
    <w:qFormat/>
    <w:rsid w:val="00C47859"/>
    <w:pPr>
      <w:shd w:color="auto" w:fill="DAEEF3" w:themeFill="accent5" w:themeFillTint="33" w:val="clear"/>
      <w:spacing w:after="100" w:before="100"/>
      <w:ind w:left="482" w:right="482"/>
    </w:pPr>
    <w:rPr>
      <w:color w:themeColor="text1" w:val="000000"/>
    </w:rPr>
  </w:style>
  <w:style w:styleId="aa" w:type="paragraph">
    <w:name w:val="footnote text"/>
    <w:basedOn w:val="a"/>
    <w:uiPriority w:val="9"/>
    <w:unhideWhenUsed/>
    <w:qFormat/>
  </w:style>
  <w:style w:customStyle="1" w:styleId="Table" w:type="table">
    <w:name w:val="Table"/>
    <w:semiHidden/>
    <w:unhideWhenUsed/>
    <w:qFormat/>
    <w:rsid w:val="00D54103"/>
    <w:pPr>
      <w:jc w:val="center"/>
    </w:pPr>
    <w:tblPr>
      <w:tblStyleRowBandSize w:val="1"/>
      <w:jc w:val="center"/>
      <w:tblInd w:type="dxa" w:w="0"/>
      <w:tblCellMar>
        <w:top w:type="dxa" w:w="0"/>
        <w:left w:type="dxa" w:w="108"/>
        <w:bottom w:type="dxa" w:w="0"/>
        <w:right w:type="dxa" w:w="108"/>
      </w:tblCellMar>
    </w:tblPr>
    <w:trPr>
      <w:jc w:val="center"/>
    </w:trPr>
    <w:tcPr>
      <w:vAlign w:val="center"/>
    </w:tcPr>
    <w:tblStylePr w:type="firstRow">
      <w:pPr>
        <w:jc w:val="center"/>
      </w:pPr>
      <w:tblPr/>
      <w:tcPr>
        <w:tcBorders>
          <w:top w:color="auto" w:space="0" w:sz="4" w:val="single"/>
          <w:bottom w:color="auto" w:space="0" w:sz="0" w:val="single"/>
        </w:tcBorders>
      </w:tcPr>
    </w:tblStylePr>
    <w:tblStylePr w:type="lastRow">
      <w:tblPr/>
      <w:tcPr>
        <w:tcBorders>
          <w:bottom w:color="auto" w:space="0" w:sz="4" w:val="single"/>
        </w:tcBorders>
      </w:tcPr>
    </w:tblStylePr>
    <w:tblStylePr w:type="band2Horz">
      <w:tblPr/>
      <w:tcPr>
        <w:shd w:color="auto" w:fill="F2F2F2" w:themeFill="background1" w:themeFillShade="F2" w:val="clear"/>
      </w:tcPr>
    </w:tblStylePr>
  </w:style>
  <w:style w:customStyle="1" w:styleId="DefinitionTerm" w:type="paragraph">
    <w:name w:val="Definition Term"/>
    <w:basedOn w:val="a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a"/>
  </w:style>
  <w:style w:styleId="ab" w:type="paragraph">
    <w:name w:val="caption"/>
    <w:basedOn w:val="a"/>
    <w:link w:val="ac"/>
    <w:pPr>
      <w:spacing w:after="120"/>
    </w:pPr>
    <w:rPr>
      <w:i/>
    </w:rPr>
  </w:style>
  <w:style w:customStyle="1" w:styleId="TableCaption" w:type="paragraph">
    <w:name w:val="Table Caption"/>
    <w:basedOn w:val="ab"/>
    <w:autoRedefine/>
    <w:rsid w:val="00C47859"/>
    <w:pPr>
      <w:keepNext/>
      <w:jc w:val="center"/>
    </w:pPr>
    <w:rPr>
      <w:b/>
      <w:i w:val="0"/>
    </w:rPr>
  </w:style>
  <w:style w:customStyle="1" w:styleId="ImageCaption" w:type="paragraph">
    <w:name w:val="Image Caption"/>
    <w:basedOn w:val="ab"/>
    <w:rsid w:val="00C47859"/>
    <w:pPr>
      <w:jc w:val="center"/>
    </w:pPr>
    <w:rPr>
      <w:b/>
      <w:i w:val="0"/>
    </w:rPr>
  </w:style>
  <w:style w:customStyle="1" w:styleId="Figure" w:type="paragraph">
    <w:name w:val="Figure"/>
    <w:basedOn w:val="a"/>
  </w:style>
  <w:style w:customStyle="1" w:styleId="CaptionedFigure" w:type="paragraph">
    <w:name w:val="Captioned Figure"/>
    <w:basedOn w:val="Figure"/>
    <w:pPr>
      <w:keepNext/>
    </w:pPr>
  </w:style>
  <w:style w:customStyle="1" w:styleId="ac" w:type="character">
    <w:name w:val="题注 字符"/>
    <w:basedOn w:val="a1"/>
    <w:link w:val="ab"/>
  </w:style>
  <w:style w:customStyle="1" w:styleId="VerbatimChar" w:type="character">
    <w:name w:val="Verbatim Char"/>
    <w:basedOn w:val="ac"/>
    <w:link w:val="SourceCode"/>
    <w:rsid w:val="00CE1DC3"/>
    <w:rPr>
      <w:shd w:color="auto" w:fill="F8F8F8" w:val="clear"/>
    </w:rPr>
  </w:style>
  <w:style w:customStyle="1" w:styleId="SectionNumber" w:type="character">
    <w:name w:val="Section Number"/>
    <w:basedOn w:val="ac"/>
  </w:style>
  <w:style w:styleId="ad" w:type="character">
    <w:name w:val="footnote reference"/>
    <w:basedOn w:val="ac"/>
    <w:rPr>
      <w:vertAlign w:val="superscript"/>
    </w:rPr>
  </w:style>
  <w:style w:styleId="ae" w:type="character">
    <w:name w:val="Hyperlink"/>
    <w:basedOn w:val="ac"/>
    <w:uiPriority w:val="99"/>
    <w:rPr>
      <w:color w:themeColor="accent1" w:val="4F81BD"/>
    </w:rPr>
  </w:style>
  <w:style w:styleId="TOC" w:type="paragraph">
    <w:name w:val="TOC Heading"/>
    <w:basedOn w:val="1"/>
    <w:next w:val="a0"/>
    <w:uiPriority w:val="39"/>
    <w:unhideWhenUsed/>
    <w:qFormat/>
    <w:rsid w:val="00C47859"/>
    <w:pPr>
      <w:spacing w:before="240" w:line="259" w:lineRule="auto"/>
      <w:jc w:val="center"/>
      <w:outlineLvl w:val="9"/>
    </w:pPr>
    <w:rPr>
      <w:b w:val="0"/>
      <w:bCs w:val="0"/>
    </w:rPr>
  </w:style>
  <w:style w:customStyle="1" w:styleId="SourceCode" w:type="paragraph">
    <w:name w:val="Source Code"/>
    <w:basedOn w:val="a"/>
    <w:link w:val="VerbatimChar"/>
    <w:autoRedefine/>
    <w:rsid w:val="00CE1DC3"/>
    <w:pPr>
      <w:shd w:color="auto" w:fill="F8F8F8" w:val="clear"/>
      <w:wordWrap w:val="0"/>
      <w:spacing w:after="0" w:line="360" w:lineRule="auto"/>
    </w:pPr>
  </w:style>
  <w:style w:customStyle="1" w:styleId="KeywordTok" w:type="character">
    <w:name w:val="KeywordTok"/>
    <w:basedOn w:val="VerbatimChar"/>
    <w:rPr>
      <w:rFonts w:ascii="Consolas" w:hAnsi="Consolas"/>
      <w:b/>
      <w:color w:val="204A87"/>
      <w:sz w:val="22"/>
      <w:shd w:color="auto" w:fill="F8F8F8" w:val="clear"/>
    </w:rPr>
  </w:style>
  <w:style w:customStyle="1" w:styleId="DataTypeTok" w:type="character">
    <w:name w:val="DataTypeTok"/>
    <w:basedOn w:val="VerbatimChar"/>
    <w:rPr>
      <w:rFonts w:ascii="Consolas" w:hAnsi="Consolas"/>
      <w:color w:val="204A87"/>
      <w:sz w:val="22"/>
      <w:shd w:color="auto" w:fill="F8F8F8" w:val="clear"/>
    </w:rPr>
  </w:style>
  <w:style w:customStyle="1" w:styleId="DecValTok" w:type="character">
    <w:name w:val="DecValTok"/>
    <w:basedOn w:val="VerbatimChar"/>
    <w:rPr>
      <w:rFonts w:ascii="Consolas" w:hAnsi="Consolas"/>
      <w:color w:val="0000CF"/>
      <w:sz w:val="22"/>
      <w:shd w:color="auto" w:fill="F8F8F8" w:val="clear"/>
    </w:rPr>
  </w:style>
  <w:style w:customStyle="1" w:styleId="BaseNTok" w:type="character">
    <w:name w:val="BaseNTok"/>
    <w:basedOn w:val="VerbatimChar"/>
    <w:rPr>
      <w:rFonts w:ascii="Consolas" w:hAnsi="Consolas"/>
      <w:color w:val="0000CF"/>
      <w:sz w:val="22"/>
      <w:shd w:color="auto" w:fill="F8F8F8" w:val="clear"/>
    </w:rPr>
  </w:style>
  <w:style w:customStyle="1" w:styleId="FloatTok" w:type="character">
    <w:name w:val="FloatTok"/>
    <w:basedOn w:val="VerbatimChar"/>
    <w:rPr>
      <w:rFonts w:ascii="Consolas" w:hAnsi="Consolas"/>
      <w:color w:val="0000CF"/>
      <w:sz w:val="22"/>
      <w:shd w:color="auto" w:fill="F8F8F8" w:val="clear"/>
    </w:rPr>
  </w:style>
  <w:style w:customStyle="1" w:styleId="ConstantTok" w:type="character">
    <w:name w:val="ConstantTok"/>
    <w:basedOn w:val="VerbatimChar"/>
    <w:rPr>
      <w:rFonts w:ascii="Consolas" w:hAnsi="Consolas"/>
      <w:color w:val="000000"/>
      <w:sz w:val="22"/>
      <w:shd w:color="auto" w:fill="F8F8F8" w:val="clear"/>
    </w:rPr>
  </w:style>
  <w:style w:customStyle="1" w:styleId="CharTok" w:type="character">
    <w:name w:val="CharTok"/>
    <w:basedOn w:val="VerbatimChar"/>
    <w:rPr>
      <w:rFonts w:ascii="Consolas" w:hAnsi="Consolas"/>
      <w:color w:val="4E9A06"/>
      <w:sz w:val="22"/>
      <w:shd w:color="auto" w:fill="F8F8F8" w:val="clear"/>
    </w:rPr>
  </w:style>
  <w:style w:customStyle="1" w:styleId="SpecialCharTok" w:type="character">
    <w:name w:val="SpecialCharTok"/>
    <w:basedOn w:val="VerbatimChar"/>
    <w:rPr>
      <w:rFonts w:ascii="Consolas" w:hAnsi="Consolas"/>
      <w:color w:val="000000"/>
      <w:sz w:val="22"/>
      <w:shd w:color="auto" w:fill="F8F8F8" w:val="clear"/>
    </w:rPr>
  </w:style>
  <w:style w:customStyle="1" w:styleId="StringTok" w:type="character">
    <w:name w:val="StringTok"/>
    <w:basedOn w:val="VerbatimChar"/>
    <w:rPr>
      <w:rFonts w:ascii="Consolas" w:hAnsi="Consolas"/>
      <w:color w:val="4E9A06"/>
      <w:sz w:val="22"/>
      <w:shd w:color="auto" w:fill="F8F8F8" w:val="clear"/>
    </w:rPr>
  </w:style>
  <w:style w:customStyle="1" w:styleId="VerbatimStringTok" w:type="character">
    <w:name w:val="VerbatimStringTok"/>
    <w:basedOn w:val="VerbatimChar"/>
    <w:rPr>
      <w:rFonts w:ascii="Consolas" w:hAnsi="Consolas"/>
      <w:color w:val="4E9A06"/>
      <w:sz w:val="22"/>
      <w:shd w:color="auto" w:fill="F8F8F8" w:val="clear"/>
    </w:rPr>
  </w:style>
  <w:style w:customStyle="1" w:styleId="SpecialStringTok" w:type="character">
    <w:name w:val="SpecialStringTok"/>
    <w:basedOn w:val="VerbatimChar"/>
    <w:rPr>
      <w:rFonts w:ascii="Consolas" w:hAnsi="Consolas"/>
      <w:color w:val="4E9A06"/>
      <w:sz w:val="22"/>
      <w:shd w:color="auto" w:fill="F8F8F8" w:val="clear"/>
    </w:rPr>
  </w:style>
  <w:style w:customStyle="1" w:styleId="ImportTok" w:type="character">
    <w:name w:val="ImportTok"/>
    <w:basedOn w:val="VerbatimChar"/>
    <w:rPr>
      <w:rFonts w:ascii="Consolas" w:hAnsi="Consolas"/>
      <w:sz w:val="22"/>
      <w:shd w:color="auto" w:fill="F8F8F8" w:val="clear"/>
    </w:rPr>
  </w:style>
  <w:style w:customStyle="1" w:styleId="CommentTok" w:type="character">
    <w:name w:val="CommentTok"/>
    <w:basedOn w:val="VerbatimChar"/>
    <w:rPr>
      <w:rFonts w:ascii="Consolas" w:hAnsi="Consolas"/>
      <w:i/>
      <w:color w:val="8F5902"/>
      <w:sz w:val="22"/>
      <w:shd w:color="auto" w:fill="F8F8F8" w:val="clear"/>
    </w:rPr>
  </w:style>
  <w:style w:customStyle="1" w:styleId="DocumentationTok" w:type="character">
    <w:name w:val="DocumentationTok"/>
    <w:basedOn w:val="VerbatimChar"/>
    <w:rPr>
      <w:rFonts w:ascii="Consolas" w:hAnsi="Consolas"/>
      <w:b/>
      <w:i/>
      <w:color w:val="8F5902"/>
      <w:sz w:val="22"/>
      <w:shd w:color="auto" w:fill="F8F8F8" w:val="clear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8F5902"/>
      <w:sz w:val="22"/>
      <w:shd w:color="auto" w:fill="F8F8F8" w:val="clear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8F5902"/>
      <w:sz w:val="22"/>
      <w:shd w:color="auto" w:fill="F8F8F8" w:val="clear"/>
    </w:rPr>
  </w:style>
  <w:style w:customStyle="1" w:styleId="OtherTok" w:type="character">
    <w:name w:val="OtherTok"/>
    <w:basedOn w:val="VerbatimChar"/>
    <w:rPr>
      <w:rFonts w:ascii="Consolas" w:hAnsi="Consolas"/>
      <w:color w:val="8F5902"/>
      <w:sz w:val="22"/>
      <w:shd w:color="auto" w:fill="F8F8F8" w:val="clear"/>
    </w:rPr>
  </w:style>
  <w:style w:customStyle="1" w:styleId="FunctionTok" w:type="character">
    <w:name w:val="FunctionTok"/>
    <w:basedOn w:val="VerbatimChar"/>
    <w:rsid w:val="00C47859"/>
    <w:rPr>
      <w:rFonts w:ascii="Consolas" w:hAnsi="Consolas"/>
      <w:color w:val="C00000"/>
      <w:sz w:val="22"/>
      <w:shd w:color="auto" w:fill="F8F8F8" w:val="clear"/>
    </w:rPr>
  </w:style>
  <w:style w:customStyle="1" w:styleId="VariableTok" w:type="character">
    <w:name w:val="VariableTok"/>
    <w:basedOn w:val="VerbatimChar"/>
    <w:rPr>
      <w:rFonts w:ascii="Consolas" w:hAnsi="Consolas"/>
      <w:color w:val="000000"/>
      <w:sz w:val="22"/>
      <w:shd w:color="auto" w:fill="F8F8F8" w:val="clear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204A87"/>
      <w:sz w:val="22"/>
      <w:shd w:color="auto" w:fill="F8F8F8" w:val="clear"/>
    </w:rPr>
  </w:style>
  <w:style w:customStyle="1" w:styleId="OperatorTok" w:type="character">
    <w:name w:val="OperatorTok"/>
    <w:basedOn w:val="VerbatimChar"/>
    <w:rPr>
      <w:rFonts w:ascii="Consolas" w:hAnsi="Consolas"/>
      <w:b/>
      <w:color w:val="CE5C00"/>
      <w:sz w:val="22"/>
      <w:shd w:color="auto" w:fill="F8F8F8" w:val="clear"/>
    </w:rPr>
  </w:style>
  <w:style w:customStyle="1" w:styleId="BuiltInTok" w:type="character">
    <w:name w:val="BuiltInTok"/>
    <w:basedOn w:val="VerbatimChar"/>
    <w:rPr>
      <w:rFonts w:ascii="Consolas" w:hAnsi="Consolas"/>
      <w:sz w:val="22"/>
      <w:shd w:color="auto" w:fill="F8F8F8" w:val="clear"/>
    </w:rPr>
  </w:style>
  <w:style w:customStyle="1" w:styleId="ExtensionTok" w:type="character">
    <w:name w:val="ExtensionTok"/>
    <w:basedOn w:val="VerbatimChar"/>
    <w:rPr>
      <w:rFonts w:ascii="Consolas" w:hAnsi="Consolas"/>
      <w:sz w:val="22"/>
      <w:shd w:color="auto" w:fill="F8F8F8" w:val="clear"/>
    </w:rPr>
  </w:style>
  <w:style w:customStyle="1" w:styleId="PreprocessorTok" w:type="character">
    <w:name w:val="PreprocessorTok"/>
    <w:basedOn w:val="VerbatimChar"/>
    <w:rPr>
      <w:rFonts w:ascii="Consolas" w:hAnsi="Consolas"/>
      <w:i/>
      <w:color w:val="8F5902"/>
      <w:sz w:val="22"/>
      <w:shd w:color="auto" w:fill="F8F8F8" w:val="clear"/>
    </w:rPr>
  </w:style>
  <w:style w:customStyle="1" w:styleId="AttributeTok" w:type="character">
    <w:name w:val="AttributeTok"/>
    <w:basedOn w:val="VerbatimChar"/>
    <w:rPr>
      <w:rFonts w:ascii="Consolas" w:hAnsi="Consolas"/>
      <w:color w:val="C4A000"/>
      <w:sz w:val="22"/>
      <w:shd w:color="auto" w:fill="F8F8F8" w:val="clear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  <w:shd w:color="auto" w:fill="F8F8F8" w:val="clear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8F5902"/>
      <w:sz w:val="22"/>
      <w:shd w:color="auto" w:fill="F8F8F8" w:val="clear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8F5902"/>
      <w:sz w:val="22"/>
      <w:shd w:color="auto" w:fill="F8F8F8" w:val="clear"/>
    </w:rPr>
  </w:style>
  <w:style w:customStyle="1" w:styleId="AlertTok" w:type="character">
    <w:name w:val="AlertTok"/>
    <w:basedOn w:val="VerbatimChar"/>
    <w:rPr>
      <w:rFonts w:ascii="Consolas" w:hAnsi="Consolas"/>
      <w:color w:val="EF2929"/>
      <w:sz w:val="22"/>
      <w:shd w:color="auto" w:fill="F8F8F8" w:val="clear"/>
    </w:rPr>
  </w:style>
  <w:style w:customStyle="1" w:styleId="ErrorTok" w:type="character">
    <w:name w:val="ErrorTok"/>
    <w:basedOn w:val="VerbatimChar"/>
    <w:rPr>
      <w:rFonts w:ascii="Consolas" w:hAnsi="Consolas"/>
      <w:b/>
      <w:color w:val="A40000"/>
      <w:sz w:val="22"/>
      <w:shd w:color="auto" w:fill="F8F8F8" w:val="clear"/>
    </w:rPr>
  </w:style>
  <w:style w:customStyle="1" w:styleId="NormalTok" w:type="character">
    <w:name w:val="NormalTok"/>
    <w:basedOn w:val="VerbatimChar"/>
    <w:rPr>
      <w:rFonts w:ascii="Consolas" w:hAnsi="Consolas"/>
      <w:sz w:val="22"/>
      <w:shd w:color="auto" w:fill="F8F8F8" w:val="clear"/>
    </w:rPr>
  </w:style>
  <w:style w:styleId="TOC1" w:type="paragraph">
    <w:name w:val="toc 1"/>
    <w:basedOn w:val="a"/>
    <w:next w:val="a"/>
    <w:autoRedefine/>
    <w:uiPriority w:val="39"/>
    <w:unhideWhenUsed/>
    <w:rsid w:val="00620E25"/>
  </w:style>
  <w:style w:styleId="TOC2" w:type="paragraph">
    <w:name w:val="toc 2"/>
    <w:basedOn w:val="a"/>
    <w:next w:val="a"/>
    <w:autoRedefine/>
    <w:uiPriority w:val="39"/>
    <w:unhideWhenUsed/>
    <w:rsid w:val="00620E25"/>
    <w:pPr>
      <w:ind w:left="420" w:leftChars="200"/>
    </w:pPr>
  </w:style>
  <w:style w:styleId="TOC3" w:type="paragraph">
    <w:name w:val="toc 3"/>
    <w:basedOn w:val="a"/>
    <w:next w:val="a"/>
    <w:autoRedefine/>
    <w:uiPriority w:val="39"/>
    <w:unhideWhenUsed/>
    <w:rsid w:val="00620E25"/>
    <w:pPr>
      <w:ind w:left="840" w:leftChars="400"/>
    </w:pPr>
  </w:style>
  <w:style w:styleId="af" w:type="paragraph">
    <w:name w:val="header"/>
    <w:basedOn w:val="a"/>
    <w:link w:val="af0"/>
    <w:unhideWhenUsed/>
    <w:rsid w:val="00620E25"/>
    <w:pPr>
      <w:pBdr>
        <w:bottom w:color="auto" w:space="1" w:sz="6" w:val="single"/>
      </w:pBdr>
      <w:tabs>
        <w:tab w:pos="4153" w:val="center"/>
        <w:tab w:pos="8306" w:val="right"/>
      </w:tabs>
      <w:snapToGrid w:val="0"/>
      <w:jc w:val="center"/>
    </w:pPr>
    <w:rPr>
      <w:sz w:val="18"/>
      <w:szCs w:val="18"/>
    </w:rPr>
  </w:style>
  <w:style w:customStyle="1" w:styleId="af0" w:type="character">
    <w:name w:val="页眉 字符"/>
    <w:basedOn w:val="a1"/>
    <w:link w:val="af"/>
    <w:rsid w:val="00620E25"/>
    <w:rPr>
      <w:sz w:val="18"/>
      <w:szCs w:val="18"/>
    </w:rPr>
  </w:style>
  <w:style w:styleId="af1" w:type="paragraph">
    <w:name w:val="footer"/>
    <w:basedOn w:val="a"/>
    <w:link w:val="af2"/>
    <w:uiPriority w:val="99"/>
    <w:unhideWhenUsed/>
    <w:rsid w:val="00620E25"/>
    <w:pPr>
      <w:tabs>
        <w:tab w:pos="4153" w:val="center"/>
        <w:tab w:pos="8306" w:val="right"/>
      </w:tabs>
      <w:snapToGrid w:val="0"/>
    </w:pPr>
    <w:rPr>
      <w:sz w:val="18"/>
      <w:szCs w:val="18"/>
    </w:rPr>
  </w:style>
  <w:style w:customStyle="1" w:styleId="af2" w:type="character">
    <w:name w:val="页脚 字符"/>
    <w:basedOn w:val="a1"/>
    <w:link w:val="af1"/>
    <w:uiPriority w:val="99"/>
    <w:rsid w:val="00620E25"/>
    <w:rPr>
      <w:sz w:val="18"/>
      <w:szCs w:val="18"/>
    </w:rPr>
  </w:style>
  <w:style w:customStyle="1" w:styleId="a4" w:type="character">
    <w:name w:val="正文文本 字符"/>
    <w:basedOn w:val="a1"/>
    <w:link w:val="a0"/>
    <w:rsid w:val="00945090"/>
  </w:style>
  <w:style w:customStyle="1" w:styleId="TableNormal" w:type="table">
    <w:name w:val="TableNormal"/>
    <w:basedOn w:val="10"/>
    <w:uiPriority w:val="99"/>
    <w:rsid w:val="000D452F"/>
    <w:pPr>
      <w:spacing w:after="0"/>
      <w:jc w:val="center"/>
    </w:pPr>
    <w:tblPr>
      <w:jc w:val="center"/>
      <w:tblBorders>
        <w:top w:color="auto" w:space="0" w:sz="4" w:val="single"/>
        <w:bottom w:color="auto" w:space="0" w:sz="4" w:val="single"/>
      </w:tblBorders>
    </w:tblPr>
    <w:trPr>
      <w:jc w:val="center"/>
    </w:trPr>
    <w:tcPr>
      <w:shd w:color="auto" w:fill="auto" w:val="clear"/>
      <w:vAlign w:val="center"/>
    </w:tcPr>
    <w:tblStylePr w:type="firstRow">
      <w:rPr>
        <w:i/>
        <w:iCs/>
      </w:rPr>
      <w:tblPr/>
      <w:tcPr>
        <w:tcBorders>
          <w:top w:color="auto" w:space="0" w:sz="4" w:val="single"/>
          <w:left w:val="nil"/>
          <w:bottom w:color="auto" w:space="0" w:sz="4" w:val="single"/>
          <w:right w:val="nil"/>
          <w:insideH w:val="nil"/>
          <w:insideV w:val="nil"/>
          <w:tl2br w:val="nil"/>
          <w:tr2bl w:val="nil"/>
        </w:tcBorders>
        <w:shd w:color="auto" w:fill="auto" w:val="clear"/>
      </w:tcPr>
    </w:tblStylePr>
    <w:tblStylePr w:type="lastRow">
      <w:rPr>
        <w:color w:val="auto"/>
      </w:rPr>
      <w:tblPr/>
      <w:tcPr>
        <w:tcBorders>
          <w:top w:val="nil"/>
          <w:left w:val="nil"/>
          <w:bottom w:color="auto" w:space="0" w:sz="4" w:val="single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nil"/>
          <w:tl2br w:color="auto" w:space="0" w:sz="0" w:val="none"/>
          <w:tr2bl w:color="auto" w:space="0" w:sz="0" w:val="none"/>
        </w:tcBorders>
        <w:shd w:color="auto" w:fill="auto" w:val="clear"/>
      </w:tcPr>
    </w:tblStylePr>
    <w:tblStylePr w:type="neCell">
      <w:rPr>
        <w:b/>
        <w:bCs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10" w:type="table">
    <w:name w:val="Table Classic 1"/>
    <w:basedOn w:val="a2"/>
    <w:semiHidden/>
    <w:unhideWhenUsed/>
    <w:rsid w:val="002C631E"/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i/>
        <w:iCs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af3" w:type="table">
    <w:name w:val="Table Grid"/>
    <w:basedOn w:val="a2"/>
    <w:rsid w:val="000D452F"/>
    <w:pPr>
      <w:spacing w:after="0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HTML" w:type="character">
    <w:name w:val="HTML Cite"/>
    <w:basedOn w:val="a1"/>
    <w:unhideWhenUsed/>
    <w:rsid w:val="00710F71"/>
    <w:rPr>
      <w:i/>
      <w:iCs/>
    </w:rPr>
  </w:style>
  <w:style w:styleId="af4" w:type="paragraph">
    <w:name w:val="macro"/>
    <w:link w:val="af5"/>
    <w:unhideWhenUsed/>
    <w:rsid w:val="00710F71"/>
    <w:pPr>
      <w:tabs>
        <w:tab w:pos="480" w:val="left"/>
        <w:tab w:pos="960" w:val="left"/>
        <w:tab w:pos="1440" w:val="left"/>
        <w:tab w:pos="1920" w:val="left"/>
        <w:tab w:pos="2400" w:val="left"/>
        <w:tab w:pos="2880" w:val="left"/>
        <w:tab w:pos="3360" w:val="left"/>
        <w:tab w:pos="3840" w:val="left"/>
        <w:tab w:pos="4320" w:val="left"/>
      </w:tabs>
      <w:kinsoku w:val="0"/>
      <w:overflowPunct w:val="0"/>
      <w:autoSpaceDE w:val="0"/>
      <w:autoSpaceDN w:val="0"/>
      <w:snapToGrid w:val="0"/>
    </w:pPr>
    <w:rPr>
      <w:rFonts w:ascii="Courier New" w:cs="Courier New" w:eastAsia="宋体" w:hAnsi="Courier New"/>
    </w:rPr>
  </w:style>
  <w:style w:customStyle="1" w:styleId="af5" w:type="character">
    <w:name w:val="宏文本 字符"/>
    <w:basedOn w:val="a1"/>
    <w:link w:val="af4"/>
    <w:rsid w:val="00710F71"/>
    <w:rPr>
      <w:rFonts w:ascii="Courier New" w:cs="Courier New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Relationship Type="http://schemas.openxmlformats.org/officeDocument/2006/relationships/image" Id="rId32" Target="media/rId32.png" /><Relationship Type="http://schemas.openxmlformats.org/officeDocument/2006/relationships/image" Id="rId36" Target="media/rId36.png" /><Relationship Type="http://schemas.openxmlformats.org/officeDocument/2006/relationships/image" Id="rId79" Target="media/rId79.png" /><Relationship Type="http://schemas.openxmlformats.org/officeDocument/2006/relationships/image" Id="rId42" Target="media/rId42.png" /><Relationship Type="http://schemas.openxmlformats.org/officeDocument/2006/relationships/image" Id="rId47" Target="media/rId47.png" /><Relationship Type="http://schemas.openxmlformats.org/officeDocument/2006/relationships/hyperlink" Id="rId20" Target="https://eol.nwafu.edu.cn/meol/index.do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eol.nwafu.edu.cn/meol/index.do" TargetMode="Externa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7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实验02：一元回归</dc:title>
  <dc:creator>任课教师：胡华平/孙自来</dc:creator>
  <dc:language>zh-Hans</dc:language>
  <cp:keywords/>
  <dcterms:created xsi:type="dcterms:W3CDTF">2025-10-31T08:39:31Z</dcterms:created>
  <dcterms:modified xsi:type="dcterms:W3CDTF">2025-10-31T08:39:31Z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crossref">
    <vt:lpwstr/>
  </property>
  <property fmtid="{D5CDD505-2E9C-101B-9397-08002B2CF9AE}" pid="6" name="execute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subtitle">
    <vt:lpwstr>家庭消费案例</vt:lpwstr>
  </property>
  <property fmtid="{D5CDD505-2E9C-101B-9397-08002B2CF9AE}" pid="12" name="toc-title">
    <vt:lpwstr>目录</vt:lpwstr>
  </property>
</Properties>
</file>